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57" w:rsidRDefault="0019488B">
      <w:pPr>
        <w:tabs>
          <w:tab w:val="left" w:pos="6869"/>
        </w:tabs>
        <w:spacing w:before="75"/>
        <w:jc w:val="center"/>
        <w:rPr>
          <w:rFonts w:ascii="Arial"/>
          <w:sz w:val="20"/>
        </w:rPr>
      </w:pPr>
      <w:bookmarkStart w:id="0" w:name="_GoBack"/>
      <w:bookmarkEnd w:id="0"/>
      <w:r>
        <w:rPr>
          <w:rFonts w:ascii="Arial"/>
          <w:sz w:val="20"/>
        </w:rPr>
        <w:t>14.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juni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2023</w:t>
      </w:r>
      <w:r>
        <w:rPr>
          <w:rFonts w:ascii="Arial"/>
          <w:sz w:val="20"/>
        </w:rPr>
        <w:tab/>
        <w:t>Nr.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799</w:t>
      </w:r>
    </w:p>
    <w:p w:rsidR="009A4A57" w:rsidRDefault="009A4A57">
      <w:pPr>
        <w:pStyle w:val="Brdtekst"/>
        <w:rPr>
          <w:rFonts w:ascii="Arial"/>
          <w:sz w:val="20"/>
        </w:rPr>
      </w:pPr>
    </w:p>
    <w:p w:rsidR="009A4A57" w:rsidRDefault="009A4A57">
      <w:pPr>
        <w:pStyle w:val="Brdtekst"/>
        <w:rPr>
          <w:rFonts w:ascii="Arial"/>
          <w:sz w:val="20"/>
        </w:rPr>
      </w:pPr>
    </w:p>
    <w:p w:rsidR="009A4A57" w:rsidRDefault="0019488B">
      <w:pPr>
        <w:spacing w:before="231"/>
        <w:ind w:right="4"/>
        <w:jc w:val="center"/>
        <w:rPr>
          <w:sz w:val="28"/>
        </w:rPr>
      </w:pPr>
      <w:r>
        <w:rPr>
          <w:sz w:val="28"/>
        </w:rPr>
        <w:t>Kalaallit Nunaanni Suliffigissaasut suleriaasissaat pillugu nalunaarut</w:t>
      </w:r>
    </w:p>
    <w:p w:rsidR="009A4A57" w:rsidRDefault="009A4A57">
      <w:pPr>
        <w:pStyle w:val="Brdtekst"/>
        <w:spacing w:before="5"/>
        <w:rPr>
          <w:sz w:val="36"/>
        </w:rPr>
      </w:pPr>
    </w:p>
    <w:p w:rsidR="009A4A57" w:rsidRDefault="0019488B">
      <w:pPr>
        <w:pStyle w:val="Brdtekst"/>
        <w:ind w:left="113"/>
      </w:pPr>
      <w:r>
        <w:t>Sullivinnik Nakkutilliisoqarfiup nalunaarutaa nr. 799, 14. juni 2023-meersoq</w:t>
      </w:r>
    </w:p>
    <w:p w:rsidR="009A4A57" w:rsidRDefault="009A4A57">
      <w:pPr>
        <w:pStyle w:val="Brdtekst"/>
        <w:rPr>
          <w:sz w:val="30"/>
        </w:rPr>
      </w:pPr>
    </w:p>
    <w:p w:rsidR="009A4A57" w:rsidRDefault="0019488B">
      <w:pPr>
        <w:pStyle w:val="Brdtekst"/>
        <w:spacing w:line="276" w:lineRule="auto"/>
        <w:ind w:left="113" w:right="378"/>
      </w:pPr>
      <w:r>
        <w:t>Kalaallit Nunaanni sullivinni avatangiisit pillugit inatsimmi § 50, imm. 4, aamma § 56 malillugit, tak. inatsimmik nalunaarut nr. 1048, 26. oktober 2005-imeersoq, inatsisikkut nr. 724, 13. juni 2023- meersumi allanngortinneqartumi, piginnaatitsisoqareernik</w:t>
      </w:r>
      <w:r>
        <w:t>kut aalajangersarneqarput:</w:t>
      </w:r>
    </w:p>
    <w:p w:rsidR="009A4A57" w:rsidRDefault="009A4A57">
      <w:pPr>
        <w:pStyle w:val="Brdtekst"/>
        <w:spacing w:before="5"/>
        <w:rPr>
          <w:sz w:val="26"/>
        </w:rPr>
      </w:pPr>
    </w:p>
    <w:p w:rsidR="009A4A57" w:rsidRDefault="0019488B">
      <w:pPr>
        <w:ind w:right="1"/>
        <w:jc w:val="center"/>
        <w:rPr>
          <w:i/>
          <w:sz w:val="23"/>
        </w:rPr>
      </w:pPr>
      <w:r>
        <w:rPr>
          <w:i/>
          <w:sz w:val="23"/>
        </w:rPr>
        <w:t>Siunertarisat suliassallu</w:t>
      </w:r>
    </w:p>
    <w:p w:rsidR="009A4A57" w:rsidRDefault="009A4A57">
      <w:pPr>
        <w:pStyle w:val="Brdtekst"/>
        <w:spacing w:before="9"/>
        <w:rPr>
          <w:i/>
          <w:sz w:val="29"/>
        </w:rPr>
      </w:pPr>
    </w:p>
    <w:p w:rsidR="009A4A57" w:rsidRDefault="0019488B">
      <w:pPr>
        <w:pStyle w:val="Brdtekst"/>
        <w:spacing w:line="276" w:lineRule="auto"/>
        <w:ind w:left="113" w:right="801"/>
      </w:pPr>
      <w:r>
        <w:rPr>
          <w:b/>
        </w:rPr>
        <w:t>§ 1</w:t>
      </w:r>
      <w:r>
        <w:t>. Kalaallit Nunaanni Suliffigissaasut siunertaat tassaavoq suliffeqartitsinermi illuatungeriinnut oqaasissaqaqataanissaq suliffimmi timikkut tarnikkullu isumannaatsunik peqqinnartunillu avatangiiseq</w:t>
      </w:r>
      <w:r>
        <w:t>arnissaq pillugu suliniuteqarnerni.</w:t>
      </w:r>
    </w:p>
    <w:p w:rsidR="009A4A57" w:rsidRDefault="009A4A57">
      <w:pPr>
        <w:pStyle w:val="Brdtekst"/>
        <w:spacing w:before="6"/>
        <w:rPr>
          <w:sz w:val="26"/>
        </w:rPr>
      </w:pPr>
    </w:p>
    <w:p w:rsidR="009A4A57" w:rsidRDefault="0019488B">
      <w:pPr>
        <w:pStyle w:val="Brdtekst"/>
        <w:ind w:left="113"/>
      </w:pPr>
      <w:r>
        <w:rPr>
          <w:b/>
        </w:rPr>
        <w:t>§ 2</w:t>
      </w:r>
      <w:r>
        <w:t>. Suliffigissaasut makkuninnga suliassaqassapput:</w:t>
      </w:r>
    </w:p>
    <w:p w:rsidR="009A4A57" w:rsidRDefault="009A4A57">
      <w:pPr>
        <w:pStyle w:val="Brdtekst"/>
        <w:rPr>
          <w:sz w:val="30"/>
        </w:rPr>
      </w:pPr>
    </w:p>
    <w:p w:rsidR="009A4A57" w:rsidRDefault="0019488B">
      <w:pPr>
        <w:pStyle w:val="Listeafsnit"/>
        <w:numPr>
          <w:ilvl w:val="0"/>
          <w:numId w:val="2"/>
        </w:numPr>
        <w:tabs>
          <w:tab w:val="left" w:pos="834"/>
        </w:tabs>
        <w:spacing w:line="273" w:lineRule="auto"/>
        <w:ind w:right="1074"/>
        <w:rPr>
          <w:sz w:val="23"/>
        </w:rPr>
      </w:pPr>
      <w:r>
        <w:rPr>
          <w:sz w:val="23"/>
        </w:rPr>
        <w:t>Suliffigissaasut peqataaffigissavaat apeqqutinut sullivimmi avatangiisinut</w:t>
      </w:r>
      <w:r>
        <w:rPr>
          <w:spacing w:val="-36"/>
          <w:sz w:val="23"/>
        </w:rPr>
        <w:t xml:space="preserve"> </w:t>
      </w:r>
      <w:r>
        <w:rPr>
          <w:sz w:val="23"/>
        </w:rPr>
        <w:t>tunngasunut ilisimasaqarnerulersitsinissaq.</w:t>
      </w:r>
    </w:p>
    <w:p w:rsidR="009A4A57" w:rsidRDefault="0019488B">
      <w:pPr>
        <w:pStyle w:val="Listeafsnit"/>
        <w:numPr>
          <w:ilvl w:val="0"/>
          <w:numId w:val="2"/>
        </w:numPr>
        <w:tabs>
          <w:tab w:val="left" w:pos="834"/>
        </w:tabs>
        <w:spacing w:before="4" w:line="276" w:lineRule="auto"/>
        <w:ind w:right="778"/>
        <w:rPr>
          <w:sz w:val="23"/>
        </w:rPr>
      </w:pPr>
      <w:r>
        <w:rPr>
          <w:sz w:val="23"/>
        </w:rPr>
        <w:t>Suliffigissaasut namminneq suliniuteqarnermikkut oqallisigisassavaat apeqqutit</w:t>
      </w:r>
      <w:r>
        <w:rPr>
          <w:spacing w:val="-35"/>
          <w:sz w:val="23"/>
        </w:rPr>
        <w:t xml:space="preserve"> </w:t>
      </w:r>
      <w:r>
        <w:rPr>
          <w:sz w:val="23"/>
        </w:rPr>
        <w:t>sullivinni avatangiisinut pingaaruteqartutut isumaqarfigisatik, tamakkulu pillugit oqaaseqaateqartassapput suliffeqartitsinermut ministerimut, Naalakkersuisunut aamma Sullivinni</w:t>
      </w:r>
      <w:r>
        <w:rPr>
          <w:sz w:val="23"/>
        </w:rPr>
        <w:t>k</w:t>
      </w:r>
      <w:r>
        <w:rPr>
          <w:spacing w:val="-1"/>
          <w:sz w:val="23"/>
        </w:rPr>
        <w:t xml:space="preserve"> </w:t>
      </w:r>
      <w:r>
        <w:rPr>
          <w:sz w:val="23"/>
        </w:rPr>
        <w:t>Nakkutilliisoqarfimmut.</w:t>
      </w:r>
    </w:p>
    <w:p w:rsidR="009A4A57" w:rsidRDefault="0019488B">
      <w:pPr>
        <w:pStyle w:val="Listeafsnit"/>
        <w:numPr>
          <w:ilvl w:val="0"/>
          <w:numId w:val="2"/>
        </w:numPr>
        <w:tabs>
          <w:tab w:val="left" w:pos="834"/>
        </w:tabs>
        <w:spacing w:before="0" w:line="276" w:lineRule="auto"/>
        <w:ind w:right="858"/>
        <w:rPr>
          <w:sz w:val="23"/>
        </w:rPr>
      </w:pPr>
      <w:r>
        <w:rPr>
          <w:sz w:val="23"/>
        </w:rPr>
        <w:t>Suliffigissaasut inatsisit allannguutissaat malittarisassallu nutaat pillugit aamma</w:t>
      </w:r>
      <w:r>
        <w:rPr>
          <w:spacing w:val="-41"/>
          <w:sz w:val="23"/>
        </w:rPr>
        <w:t xml:space="preserve"> </w:t>
      </w:r>
      <w:r>
        <w:rPr>
          <w:sz w:val="23"/>
        </w:rPr>
        <w:t>suliassat ataasiakkaat suliffeqartitsinermut ministerip, Naalakkersuisut imaluunniit Sullivinnik Nakkutilliisoqarfiup suliffigissaasunut saqqummiu</w:t>
      </w:r>
      <w:r>
        <w:rPr>
          <w:sz w:val="23"/>
        </w:rPr>
        <w:t>ssaat pillugit oqaaseqaateqarlutillu siunnersuuteqartassapput.</w:t>
      </w:r>
    </w:p>
    <w:p w:rsidR="009A4A57" w:rsidRDefault="0019488B">
      <w:pPr>
        <w:pStyle w:val="Listeafsnit"/>
        <w:numPr>
          <w:ilvl w:val="0"/>
          <w:numId w:val="2"/>
        </w:numPr>
        <w:tabs>
          <w:tab w:val="left" w:pos="834"/>
        </w:tabs>
        <w:spacing w:line="276" w:lineRule="auto"/>
        <w:ind w:right="995"/>
        <w:rPr>
          <w:sz w:val="23"/>
        </w:rPr>
      </w:pPr>
      <w:r>
        <w:rPr>
          <w:sz w:val="23"/>
        </w:rPr>
        <w:t>Kalaallit Nunaanni sullivinni avatangiisit pillugit inatsimmi § 64 malillugu maalaarutit aalajangiiffigineqalersinnagit siunnersuisoqatigiit</w:t>
      </w:r>
      <w:r>
        <w:rPr>
          <w:spacing w:val="-30"/>
          <w:sz w:val="23"/>
        </w:rPr>
        <w:t xml:space="preserve"> </w:t>
      </w:r>
      <w:r>
        <w:rPr>
          <w:sz w:val="23"/>
        </w:rPr>
        <w:t>oqaaseqaateqartinniarneqartassapput.</w:t>
      </w:r>
    </w:p>
    <w:p w:rsidR="009A4A57" w:rsidRDefault="0019488B">
      <w:pPr>
        <w:pStyle w:val="Listeafsnit"/>
        <w:numPr>
          <w:ilvl w:val="0"/>
          <w:numId w:val="2"/>
        </w:numPr>
        <w:tabs>
          <w:tab w:val="left" w:pos="834"/>
        </w:tabs>
        <w:spacing w:before="0" w:line="276" w:lineRule="auto"/>
        <w:ind w:right="710"/>
        <w:rPr>
          <w:sz w:val="23"/>
        </w:rPr>
      </w:pPr>
      <w:r>
        <w:rPr>
          <w:sz w:val="23"/>
        </w:rPr>
        <w:t xml:space="preserve">Suliffeqarfiup </w:t>
      </w:r>
      <w:r>
        <w:rPr>
          <w:sz w:val="23"/>
        </w:rPr>
        <w:t>isumannaallisaanermut- aamma peqqissuunissamut sulinera Suliffigissaasut malittarissavaat aamma isumannaallisaaneq pillugu suleqatigiisitat sulinerat aamma suliniutaat nukittorsassavaat aammalu pitsaanerulersinniassallugu suliffimmi avatangiisit pillugit i</w:t>
      </w:r>
      <w:r>
        <w:rPr>
          <w:sz w:val="23"/>
        </w:rPr>
        <w:t>linniartitsineq</w:t>
      </w:r>
      <w:r>
        <w:rPr>
          <w:spacing w:val="-6"/>
          <w:sz w:val="23"/>
        </w:rPr>
        <w:t xml:space="preserve"> </w:t>
      </w:r>
      <w:r>
        <w:rPr>
          <w:sz w:val="23"/>
        </w:rPr>
        <w:t>ilanngullugu.</w:t>
      </w:r>
    </w:p>
    <w:p w:rsidR="009A4A57" w:rsidRDefault="009A4A57">
      <w:pPr>
        <w:pStyle w:val="Brdtekst"/>
        <w:spacing w:before="4"/>
        <w:rPr>
          <w:sz w:val="26"/>
        </w:rPr>
      </w:pPr>
    </w:p>
    <w:p w:rsidR="009A4A57" w:rsidRDefault="0019488B">
      <w:pPr>
        <w:spacing w:before="1"/>
        <w:jc w:val="center"/>
        <w:rPr>
          <w:i/>
          <w:sz w:val="23"/>
        </w:rPr>
      </w:pPr>
      <w:r>
        <w:rPr>
          <w:i/>
          <w:sz w:val="23"/>
        </w:rPr>
        <w:t>Inuttalersugaanerat</w:t>
      </w:r>
    </w:p>
    <w:p w:rsidR="009A4A57" w:rsidRDefault="009A4A57">
      <w:pPr>
        <w:pStyle w:val="Brdtekst"/>
        <w:spacing w:before="9"/>
        <w:rPr>
          <w:i/>
          <w:sz w:val="29"/>
        </w:rPr>
      </w:pPr>
    </w:p>
    <w:p w:rsidR="009A4A57" w:rsidRDefault="0019488B">
      <w:pPr>
        <w:pStyle w:val="Brdtekst"/>
        <w:spacing w:line="276" w:lineRule="auto"/>
        <w:ind w:left="113" w:right="583"/>
      </w:pPr>
      <w:r>
        <w:rPr>
          <w:b/>
        </w:rPr>
        <w:t>§ 3</w:t>
      </w:r>
      <w:r>
        <w:t>. Suliffigissaasut inuttarissavaat siulittaasoq, Naalakkersuisunit suliffeqartitsinermi illuatungeriit oqaaseqartereerlugit toqqagaq, aamma ilaasortat allat makkuusut:</w:t>
      </w:r>
    </w:p>
    <w:p w:rsidR="009A4A57" w:rsidRDefault="009A4A57">
      <w:pPr>
        <w:pStyle w:val="Brdtekst"/>
        <w:spacing w:before="7"/>
        <w:rPr>
          <w:sz w:val="26"/>
        </w:rPr>
      </w:pPr>
    </w:p>
    <w:p w:rsidR="009A4A57" w:rsidRDefault="0019488B">
      <w:pPr>
        <w:pStyle w:val="Listeafsnit"/>
        <w:numPr>
          <w:ilvl w:val="0"/>
          <w:numId w:val="1"/>
        </w:numPr>
        <w:tabs>
          <w:tab w:val="left" w:pos="834"/>
        </w:tabs>
        <w:ind w:hanging="361"/>
        <w:rPr>
          <w:sz w:val="23"/>
        </w:rPr>
      </w:pPr>
      <w:r>
        <w:rPr>
          <w:sz w:val="23"/>
        </w:rPr>
        <w:t>Ilaasortat marluk Sulinermik Inuussutissarsiuteqartut Kattufiannit (SIK)</w:t>
      </w:r>
      <w:r>
        <w:rPr>
          <w:spacing w:val="-9"/>
          <w:sz w:val="23"/>
        </w:rPr>
        <w:t xml:space="preserve"> </w:t>
      </w:r>
      <w:r>
        <w:rPr>
          <w:sz w:val="23"/>
        </w:rPr>
        <w:t>toqqakkat,</w:t>
      </w:r>
    </w:p>
    <w:p w:rsidR="009A4A57" w:rsidRDefault="0019488B">
      <w:pPr>
        <w:pStyle w:val="Listeafsnit"/>
        <w:numPr>
          <w:ilvl w:val="0"/>
          <w:numId w:val="1"/>
        </w:numPr>
        <w:tabs>
          <w:tab w:val="left" w:pos="834"/>
        </w:tabs>
        <w:spacing w:before="37" w:line="276" w:lineRule="auto"/>
        <w:ind w:right="962"/>
        <w:rPr>
          <w:sz w:val="23"/>
        </w:rPr>
      </w:pPr>
      <w:r>
        <w:rPr>
          <w:sz w:val="23"/>
        </w:rPr>
        <w:t>Ilaasortaq ataaseq Perorsaasut Ilinniarsimasut Peqatigiiffiannit (NPK), Peqqissaasut Kattuffiannit (PK) aamma Ilinniartitsisut Kattuffiannit (IMAK) peqatigiilluni</w:t>
      </w:r>
      <w:r>
        <w:rPr>
          <w:spacing w:val="-33"/>
          <w:sz w:val="23"/>
        </w:rPr>
        <w:t xml:space="preserve"> </w:t>
      </w:r>
      <w:r>
        <w:rPr>
          <w:sz w:val="23"/>
        </w:rPr>
        <w:t>toqqagaq,</w:t>
      </w:r>
    </w:p>
    <w:p w:rsidR="009A4A57" w:rsidRDefault="0019488B">
      <w:pPr>
        <w:pStyle w:val="Listeafsnit"/>
        <w:numPr>
          <w:ilvl w:val="0"/>
          <w:numId w:val="1"/>
        </w:numPr>
        <w:tabs>
          <w:tab w:val="left" w:pos="834"/>
        </w:tabs>
        <w:spacing w:before="2" w:line="273" w:lineRule="auto"/>
        <w:ind w:right="656"/>
        <w:rPr>
          <w:sz w:val="23"/>
        </w:rPr>
      </w:pPr>
      <w:r>
        <w:rPr>
          <w:sz w:val="23"/>
        </w:rPr>
        <w:t>Ilaasortaq ataaseq Atorfillit (tjenestemandit) Kattuffiannit (AK) aamma Kalaallit</w:t>
      </w:r>
      <w:r>
        <w:rPr>
          <w:spacing w:val="-38"/>
          <w:sz w:val="23"/>
        </w:rPr>
        <w:t xml:space="preserve"> </w:t>
      </w:r>
      <w:r>
        <w:rPr>
          <w:sz w:val="23"/>
        </w:rPr>
        <w:t>Nunaanni Ilinniagaqqortuut Kattuffiannit (ASG) peqatigiilluni</w:t>
      </w:r>
      <w:r>
        <w:rPr>
          <w:spacing w:val="-4"/>
          <w:sz w:val="23"/>
        </w:rPr>
        <w:t xml:space="preserve"> </w:t>
      </w:r>
      <w:r>
        <w:rPr>
          <w:sz w:val="23"/>
        </w:rPr>
        <w:t>toqqagaq,</w:t>
      </w:r>
    </w:p>
    <w:p w:rsidR="009A4A57" w:rsidRDefault="009A4A57">
      <w:pPr>
        <w:spacing w:line="273" w:lineRule="auto"/>
        <w:rPr>
          <w:sz w:val="23"/>
        </w:rPr>
        <w:sectPr w:rsidR="009A4A57">
          <w:type w:val="continuous"/>
          <w:pgSz w:w="11910" w:h="16840"/>
          <w:pgMar w:top="680" w:right="1020" w:bottom="280" w:left="1020" w:header="708" w:footer="708" w:gutter="0"/>
          <w:cols w:space="708"/>
        </w:sectPr>
      </w:pPr>
    </w:p>
    <w:p w:rsidR="009A4A57" w:rsidRDefault="0019488B">
      <w:pPr>
        <w:pStyle w:val="Listeafsnit"/>
        <w:numPr>
          <w:ilvl w:val="0"/>
          <w:numId w:val="1"/>
        </w:numPr>
        <w:tabs>
          <w:tab w:val="left" w:pos="834"/>
        </w:tabs>
        <w:spacing w:before="97"/>
        <w:ind w:hanging="361"/>
        <w:rPr>
          <w:sz w:val="23"/>
        </w:rPr>
      </w:pPr>
      <w:r>
        <w:rPr>
          <w:sz w:val="23"/>
        </w:rPr>
        <w:lastRenderedPageBreak/>
        <w:t>Ilaasortaq ataaseq Kalaallit Nunaanni Sulisunik Siulersuisut Kattuffiannit (SSK)</w:t>
      </w:r>
      <w:r>
        <w:rPr>
          <w:spacing w:val="-16"/>
          <w:sz w:val="23"/>
        </w:rPr>
        <w:t xml:space="preserve"> </w:t>
      </w:r>
      <w:r>
        <w:rPr>
          <w:sz w:val="23"/>
        </w:rPr>
        <w:t>toqqagaq,</w:t>
      </w:r>
    </w:p>
    <w:p w:rsidR="009A4A57" w:rsidRDefault="0019488B">
      <w:pPr>
        <w:pStyle w:val="Listeafsnit"/>
        <w:numPr>
          <w:ilvl w:val="0"/>
          <w:numId w:val="1"/>
        </w:numPr>
        <w:tabs>
          <w:tab w:val="left" w:pos="834"/>
        </w:tabs>
        <w:spacing w:before="38"/>
        <w:ind w:hanging="361"/>
        <w:rPr>
          <w:sz w:val="23"/>
        </w:rPr>
      </w:pPr>
      <w:r>
        <w:rPr>
          <w:sz w:val="23"/>
        </w:rPr>
        <w:t>Ilaasortaq ataaseq Sulisitsisunit (GE)</w:t>
      </w:r>
      <w:r>
        <w:rPr>
          <w:spacing w:val="-1"/>
          <w:sz w:val="23"/>
        </w:rPr>
        <w:t xml:space="preserve"> </w:t>
      </w:r>
      <w:r>
        <w:rPr>
          <w:sz w:val="23"/>
        </w:rPr>
        <w:t>toqqagaq,</w:t>
      </w:r>
    </w:p>
    <w:p w:rsidR="009A4A57" w:rsidRDefault="0019488B">
      <w:pPr>
        <w:pStyle w:val="Listeafsnit"/>
        <w:numPr>
          <w:ilvl w:val="0"/>
          <w:numId w:val="1"/>
        </w:numPr>
        <w:tabs>
          <w:tab w:val="left" w:pos="834"/>
        </w:tabs>
        <w:spacing w:before="41"/>
        <w:ind w:hanging="361"/>
        <w:rPr>
          <w:sz w:val="23"/>
        </w:rPr>
      </w:pPr>
      <w:r>
        <w:rPr>
          <w:sz w:val="23"/>
        </w:rPr>
        <w:t>Ilaasortaq ataaseq Kalaallit Nunaanni kommunet ataatsimoorlutik</w:t>
      </w:r>
      <w:r>
        <w:rPr>
          <w:spacing w:val="-4"/>
          <w:sz w:val="23"/>
        </w:rPr>
        <w:t xml:space="preserve"> </w:t>
      </w:r>
      <w:r>
        <w:rPr>
          <w:sz w:val="23"/>
        </w:rPr>
        <w:t>toqqagaat.</w:t>
      </w:r>
    </w:p>
    <w:p w:rsidR="009A4A57" w:rsidRDefault="0019488B">
      <w:pPr>
        <w:pStyle w:val="Listeafsnit"/>
        <w:numPr>
          <w:ilvl w:val="0"/>
          <w:numId w:val="1"/>
        </w:numPr>
        <w:tabs>
          <w:tab w:val="left" w:pos="834"/>
        </w:tabs>
        <w:spacing w:before="40" w:line="276" w:lineRule="auto"/>
        <w:ind w:right="1062"/>
        <w:rPr>
          <w:sz w:val="23"/>
        </w:rPr>
      </w:pPr>
      <w:r>
        <w:rPr>
          <w:sz w:val="23"/>
        </w:rPr>
        <w:t>Ilaasortaq ataaseq Kalaallit Nunaanni Naalakkersuisunit Aningaasanut Ministereqarfik isumasioqatigalugu</w:t>
      </w:r>
      <w:r>
        <w:rPr>
          <w:spacing w:val="-1"/>
          <w:sz w:val="23"/>
        </w:rPr>
        <w:t xml:space="preserve"> </w:t>
      </w:r>
      <w:r>
        <w:rPr>
          <w:sz w:val="23"/>
        </w:rPr>
        <w:t>toqqagaq.</w:t>
      </w:r>
    </w:p>
    <w:p w:rsidR="009A4A57" w:rsidRDefault="009A4A57">
      <w:pPr>
        <w:pStyle w:val="Brdtekst"/>
        <w:spacing w:before="4"/>
        <w:rPr>
          <w:sz w:val="26"/>
        </w:rPr>
      </w:pPr>
    </w:p>
    <w:p w:rsidR="009A4A57" w:rsidRDefault="0019488B">
      <w:pPr>
        <w:pStyle w:val="Brdtekst"/>
        <w:spacing w:before="1"/>
        <w:ind w:left="113"/>
      </w:pPr>
      <w:r>
        <w:rPr>
          <w:i/>
        </w:rPr>
        <w:t>Imm. 2.</w:t>
      </w:r>
      <w:r>
        <w:rPr>
          <w:i/>
        </w:rPr>
        <w:t xml:space="preserve"> </w:t>
      </w:r>
      <w:r>
        <w:t>Suliniaqatigiifiit sinniisumut ataatsimut, sinniisussamik ataatsimik toqqaassapput.</w:t>
      </w:r>
    </w:p>
    <w:p w:rsidR="009A4A57" w:rsidRDefault="009A4A57">
      <w:pPr>
        <w:pStyle w:val="Brdtekst"/>
        <w:rPr>
          <w:sz w:val="30"/>
        </w:rPr>
      </w:pPr>
    </w:p>
    <w:p w:rsidR="009A4A57" w:rsidRDefault="0019488B">
      <w:pPr>
        <w:pStyle w:val="Brdtekst"/>
        <w:spacing w:line="276" w:lineRule="auto"/>
        <w:ind w:left="113" w:right="104"/>
      </w:pPr>
      <w:r>
        <w:rPr>
          <w:b/>
        </w:rPr>
        <w:t>§ 4</w:t>
      </w:r>
      <w:r>
        <w:t>. Siulittaasoq ilaasortallu allat taakkualu sinniisussaat ukiunut sisamakkaartunut toqqarneqartassapput toqqaqqinneqarsinnaappullu. Piffissap toqqagaaffiup ingerlanera</w:t>
      </w:r>
      <w:r>
        <w:t>ni toqqaasoqassappat toqqagaaneq piffissap naanissaata tungaannaanut atuutissaaq.</w:t>
      </w:r>
    </w:p>
    <w:p w:rsidR="009A4A57" w:rsidRDefault="009A4A57">
      <w:pPr>
        <w:pStyle w:val="Brdtekst"/>
        <w:spacing w:before="5"/>
        <w:rPr>
          <w:sz w:val="26"/>
        </w:rPr>
      </w:pPr>
    </w:p>
    <w:p w:rsidR="009A4A57" w:rsidRDefault="0019488B">
      <w:pPr>
        <w:pStyle w:val="Brdtekst"/>
        <w:spacing w:line="276" w:lineRule="auto"/>
        <w:ind w:left="113" w:right="250"/>
      </w:pPr>
      <w:r>
        <w:rPr>
          <w:i/>
        </w:rPr>
        <w:t xml:space="preserve">Imm. 2. </w:t>
      </w:r>
      <w:r>
        <w:t>Suliffigissaasut ilaasortamik akornannit siulittaasup sinniisussaanik qinersissapput. Siniisussaq siulittaasup qimagusimanerani aamma siulittaasussamik toqqaasoqarti</w:t>
      </w:r>
      <w:r>
        <w:t>nnagu siulittaasutut atuutissaaq.</w:t>
      </w:r>
    </w:p>
    <w:p w:rsidR="009A4A57" w:rsidRDefault="009A4A57">
      <w:pPr>
        <w:pStyle w:val="Brdtekst"/>
        <w:spacing w:before="5"/>
        <w:rPr>
          <w:sz w:val="26"/>
        </w:rPr>
      </w:pPr>
    </w:p>
    <w:p w:rsidR="009A4A57" w:rsidRDefault="0019488B">
      <w:pPr>
        <w:pStyle w:val="Brdtekst"/>
        <w:spacing w:before="1" w:line="273" w:lineRule="auto"/>
        <w:ind w:left="113" w:right="378"/>
      </w:pPr>
      <w:r>
        <w:rPr>
          <w:b/>
        </w:rPr>
        <w:t>§ 5</w:t>
      </w:r>
      <w:r>
        <w:t>. Teknikikkut nakorsatullu paasisimasallit Suliffigissaasut ataatsimiinnerini pisariaqartitsineq malillugu taaseqataasinnaanatik peqataasarsinnaapput.</w:t>
      </w:r>
    </w:p>
    <w:p w:rsidR="009A4A57" w:rsidRDefault="009A4A57">
      <w:pPr>
        <w:pStyle w:val="Brdtekst"/>
        <w:spacing w:before="9"/>
        <w:rPr>
          <w:sz w:val="26"/>
        </w:rPr>
      </w:pPr>
    </w:p>
    <w:p w:rsidR="009A4A57" w:rsidRDefault="0019488B">
      <w:pPr>
        <w:pStyle w:val="Brdtekst"/>
        <w:spacing w:before="1" w:line="276" w:lineRule="auto"/>
        <w:ind w:left="113"/>
      </w:pPr>
      <w:r>
        <w:rPr>
          <w:b/>
        </w:rPr>
        <w:t>§ 6</w:t>
      </w:r>
      <w:r>
        <w:t>. Suliffigissaasut ataatsimiinnerini sinniisumik peqataatitsisarsinnaapput taasisinnaatitaanngitsumik siunnersuisoqatigiinnullu allatseqarfiussapput.</w:t>
      </w:r>
    </w:p>
    <w:p w:rsidR="009A4A57" w:rsidRDefault="0019488B">
      <w:pPr>
        <w:pStyle w:val="Brdtekst"/>
        <w:spacing w:line="263" w:lineRule="exact"/>
        <w:ind w:left="113"/>
      </w:pPr>
      <w:r>
        <w:t>Ataatsimiititaliat</w:t>
      </w:r>
    </w:p>
    <w:p w:rsidR="009A4A57" w:rsidRDefault="009A4A57">
      <w:pPr>
        <w:pStyle w:val="Brdtekst"/>
        <w:spacing w:before="11"/>
        <w:rPr>
          <w:sz w:val="29"/>
        </w:rPr>
      </w:pPr>
    </w:p>
    <w:p w:rsidR="009A4A57" w:rsidRDefault="0019488B">
      <w:pPr>
        <w:pStyle w:val="Brdtekst"/>
        <w:spacing w:line="276" w:lineRule="auto"/>
        <w:ind w:left="113" w:right="731"/>
      </w:pPr>
      <w:r>
        <w:rPr>
          <w:b/>
        </w:rPr>
        <w:t>§ 7</w:t>
      </w:r>
      <w:r>
        <w:t>. Suliffigissaasut ataavartussamik ataatsimiititaliorsinnaapput, aamma suliat pillu</w:t>
      </w:r>
      <w:r>
        <w:t>git ataatsimiititalianik, ilanngullugit malittarisassiortartussatut ataatsimiititaliat. Suliffigissaasut ataatsimiititaliani taakkunanni ilaasortassanik aamma namminneq ilaasortarisamik avataaniittunik toqqaasinnaapput.</w:t>
      </w:r>
    </w:p>
    <w:p w:rsidR="009A4A57" w:rsidRDefault="009A4A57">
      <w:pPr>
        <w:pStyle w:val="Brdtekst"/>
        <w:spacing w:before="4"/>
        <w:rPr>
          <w:sz w:val="26"/>
        </w:rPr>
      </w:pPr>
    </w:p>
    <w:p w:rsidR="009A4A57" w:rsidRDefault="0019488B">
      <w:pPr>
        <w:pStyle w:val="Brdtekst"/>
        <w:spacing w:line="276" w:lineRule="auto"/>
        <w:ind w:left="113" w:right="245"/>
      </w:pPr>
      <w:r>
        <w:rPr>
          <w:i/>
        </w:rPr>
        <w:t xml:space="preserve">Imm. 2. </w:t>
      </w:r>
      <w:r>
        <w:t>Ataatsimiititaliat taakku n</w:t>
      </w:r>
      <w:r>
        <w:t>aleqquttumik inuttalersugaassapput. Suliffigissaasut pisariaqassappat immikkut paasisimasalinnik ataatsimiititaliani suleqataasussanik immikkut aggersaasarsinnaapput.</w:t>
      </w:r>
    </w:p>
    <w:p w:rsidR="009A4A57" w:rsidRDefault="009A4A57">
      <w:pPr>
        <w:pStyle w:val="Brdtekst"/>
        <w:spacing w:before="7"/>
        <w:rPr>
          <w:sz w:val="26"/>
        </w:rPr>
      </w:pPr>
    </w:p>
    <w:p w:rsidR="009A4A57" w:rsidRDefault="0019488B">
      <w:pPr>
        <w:pStyle w:val="Brdtekst"/>
        <w:spacing w:line="276" w:lineRule="auto"/>
        <w:ind w:left="113" w:right="1011"/>
      </w:pPr>
      <w:r>
        <w:rPr>
          <w:i/>
        </w:rPr>
        <w:t xml:space="preserve">Imm. 3. </w:t>
      </w:r>
      <w:r>
        <w:t>Ataavartussatut ataatsimiititaliani aamma suliatigut ataatsimiititaliani ataasia</w:t>
      </w:r>
      <w:r>
        <w:t>kkaani siulittaasussat siunnersuisoqatigiit siulittaasuannit toqqarneqartassapput, suliffigissaasut allatut aalajangiissanngippata.</w:t>
      </w:r>
    </w:p>
    <w:p w:rsidR="009A4A57" w:rsidRDefault="009A4A57">
      <w:pPr>
        <w:pStyle w:val="Brdtekst"/>
        <w:spacing w:before="6"/>
        <w:rPr>
          <w:sz w:val="26"/>
        </w:rPr>
      </w:pPr>
    </w:p>
    <w:p w:rsidR="009A4A57" w:rsidRDefault="0019488B">
      <w:pPr>
        <w:pStyle w:val="Brdtekst"/>
        <w:spacing w:line="273" w:lineRule="auto"/>
        <w:ind w:left="113" w:right="213"/>
      </w:pPr>
      <w:r>
        <w:rPr>
          <w:i/>
        </w:rPr>
        <w:t>Imm. 4</w:t>
      </w:r>
      <w:r>
        <w:t>. Ataatsimiititaliat suliassani saqqummiunneqartuni suliffigissaasunut inassuteqaateqartassapput. Suliffigissaasut si</w:t>
      </w:r>
      <w:r>
        <w:t>ulittaasuat tamatumunnga piffissarititassanik aalajangersaasinnaavoq.</w:t>
      </w:r>
    </w:p>
    <w:p w:rsidR="009A4A57" w:rsidRDefault="009A4A57">
      <w:pPr>
        <w:pStyle w:val="Brdtekst"/>
        <w:spacing w:before="10"/>
        <w:rPr>
          <w:sz w:val="26"/>
        </w:rPr>
      </w:pPr>
    </w:p>
    <w:p w:rsidR="009A4A57" w:rsidRDefault="0019488B">
      <w:pPr>
        <w:ind w:right="2"/>
        <w:jc w:val="center"/>
        <w:rPr>
          <w:i/>
          <w:sz w:val="23"/>
        </w:rPr>
      </w:pPr>
      <w:r>
        <w:rPr>
          <w:i/>
          <w:sz w:val="23"/>
        </w:rPr>
        <w:t>Suleriaasissaq ataatsimiittarnissallu</w:t>
      </w:r>
    </w:p>
    <w:p w:rsidR="009A4A57" w:rsidRDefault="009A4A57">
      <w:pPr>
        <w:pStyle w:val="Brdtekst"/>
        <w:spacing w:before="9"/>
        <w:rPr>
          <w:i/>
          <w:sz w:val="29"/>
        </w:rPr>
      </w:pPr>
    </w:p>
    <w:p w:rsidR="009A4A57" w:rsidRDefault="0019488B">
      <w:pPr>
        <w:pStyle w:val="Brdtekst"/>
        <w:spacing w:before="1" w:line="276" w:lineRule="auto"/>
        <w:ind w:left="113" w:right="538"/>
      </w:pPr>
      <w:r>
        <w:rPr>
          <w:b/>
        </w:rPr>
        <w:t>§ 8</w:t>
      </w:r>
      <w:r>
        <w:t>. Suliffigissaasuni nalinginnaasumik ataatsimiittoqartassaaq ukiumut pingasoriarluni tamatumalu saniatigut siulittaasup aalajangiinera malillugu.</w:t>
      </w:r>
    </w:p>
    <w:p w:rsidR="009A4A57" w:rsidRDefault="009A4A57">
      <w:pPr>
        <w:pStyle w:val="Brdtekst"/>
        <w:spacing w:before="4"/>
        <w:rPr>
          <w:sz w:val="26"/>
        </w:rPr>
      </w:pPr>
    </w:p>
    <w:p w:rsidR="009A4A57" w:rsidRDefault="0019488B">
      <w:pPr>
        <w:pStyle w:val="Brdtekst"/>
        <w:spacing w:line="276" w:lineRule="auto"/>
        <w:ind w:left="113" w:right="570"/>
      </w:pPr>
      <w:r>
        <w:rPr>
          <w:b/>
        </w:rPr>
        <w:t>§ 9</w:t>
      </w:r>
      <w:r>
        <w:t>. Suliffigissaasut allatseqarfiat kingusinnerpaamik ataatsimiinnissaq ullunik suliffiusunik qulinik sioqqullugu ataatsimiigiaqqusissummik ullormut oqaluuserisassat allassimaffiannik ilalimmik</w:t>
      </w:r>
    </w:p>
    <w:p w:rsidR="009A4A57" w:rsidRDefault="009A4A57">
      <w:pPr>
        <w:spacing w:line="276" w:lineRule="auto"/>
        <w:sectPr w:rsidR="009A4A57">
          <w:pgSz w:w="11910" w:h="16840"/>
          <w:pgMar w:top="1580" w:right="1020" w:bottom="280" w:left="1020" w:header="708" w:footer="708" w:gutter="0"/>
          <w:cols w:space="708"/>
        </w:sectPr>
      </w:pPr>
    </w:p>
    <w:p w:rsidR="009A4A57" w:rsidRDefault="0019488B">
      <w:pPr>
        <w:pStyle w:val="Brdtekst"/>
        <w:spacing w:before="97"/>
        <w:ind w:left="113"/>
      </w:pPr>
      <w:r>
        <w:lastRenderedPageBreak/>
        <w:t>atortussanillu suliffigissaasuni suliarinninnissam</w:t>
      </w:r>
      <w:r>
        <w:t>ut pisariaqarsorinartunik nassitsisassaaq.</w:t>
      </w:r>
    </w:p>
    <w:p w:rsidR="009A4A57" w:rsidRDefault="009A4A57">
      <w:pPr>
        <w:pStyle w:val="Brdtekst"/>
        <w:spacing w:before="9"/>
        <w:rPr>
          <w:sz w:val="29"/>
        </w:rPr>
      </w:pPr>
    </w:p>
    <w:p w:rsidR="009A4A57" w:rsidRDefault="0019488B">
      <w:pPr>
        <w:pStyle w:val="Brdtekst"/>
        <w:spacing w:before="1" w:line="276" w:lineRule="auto"/>
        <w:ind w:left="113" w:right="359"/>
      </w:pPr>
      <w:r>
        <w:rPr>
          <w:i/>
        </w:rPr>
        <w:t xml:space="preserve">Imm. 2. </w:t>
      </w:r>
      <w:r>
        <w:t>Ataatsimiinnermi oqaluuserisassanut ilassutaajunnartut nassiunneqartassapput kingusinnerpaamik ataatsimiinnissaq ullunik suliffiusunik tallimanik sioqqullugu. Ilaasortat tamarmik oqaluuserisassat ilassuta</w:t>
      </w:r>
      <w:r>
        <w:t>anni suliassamik ilanngussisitsisinnaapput, soorlulu ilaasortat tamarmik suliassanik oqaluuserisassanut ilassutini ilanngussamik kinguartitsigallarsinnaallutik.</w:t>
      </w:r>
    </w:p>
    <w:p w:rsidR="009A4A57" w:rsidRDefault="009A4A57">
      <w:pPr>
        <w:pStyle w:val="Brdtekst"/>
        <w:spacing w:before="5"/>
        <w:rPr>
          <w:sz w:val="26"/>
        </w:rPr>
      </w:pPr>
    </w:p>
    <w:p w:rsidR="009A4A57" w:rsidRDefault="0019488B">
      <w:pPr>
        <w:pStyle w:val="Brdtekst"/>
        <w:spacing w:before="1" w:line="276" w:lineRule="auto"/>
        <w:ind w:left="113" w:right="1451"/>
      </w:pPr>
      <w:r>
        <w:rPr>
          <w:b/>
        </w:rPr>
        <w:t>§ 10</w:t>
      </w:r>
      <w:r>
        <w:t xml:space="preserve">. Siulittaasup ataatsimiinnerit siulersussavai. Siulittaasoq najuutinngippat sinniisussaa </w:t>
      </w:r>
      <w:r>
        <w:t>ataatsimiinnernik siulersuisassaaq.</w:t>
      </w:r>
    </w:p>
    <w:p w:rsidR="009A4A57" w:rsidRDefault="009A4A57">
      <w:pPr>
        <w:pStyle w:val="Brdtekst"/>
        <w:spacing w:before="4"/>
        <w:rPr>
          <w:sz w:val="26"/>
        </w:rPr>
      </w:pPr>
    </w:p>
    <w:p w:rsidR="009A4A57" w:rsidRDefault="0019488B">
      <w:pPr>
        <w:pStyle w:val="Brdtekst"/>
        <w:spacing w:line="276" w:lineRule="auto"/>
        <w:ind w:left="113" w:right="506"/>
        <w:jc w:val="both"/>
      </w:pPr>
      <w:r>
        <w:rPr>
          <w:i/>
        </w:rPr>
        <w:t xml:space="preserve">Imm. 2. </w:t>
      </w:r>
      <w:r>
        <w:t>Isumaqatigiinniarnerni ilaasortat aamma § 3, imm. 1, § 5 aamma § 6 malillugit sinniisuutitat tamarmik piginnaatitaassapput oqaaseqartarnissamut aamma suliassamik kinguartitsigallarnissamut. Suliassap kinguartita</w:t>
      </w:r>
      <w:r>
        <w:t>p naammassillugu suliarinissaanut Siulittaasoq piffissaliisinnaavoq.</w:t>
      </w:r>
    </w:p>
    <w:p w:rsidR="009A4A57" w:rsidRDefault="009A4A57">
      <w:pPr>
        <w:pStyle w:val="Brdtekst"/>
        <w:spacing w:before="6"/>
        <w:rPr>
          <w:sz w:val="26"/>
        </w:rPr>
      </w:pPr>
    </w:p>
    <w:p w:rsidR="009A4A57" w:rsidRDefault="0019488B">
      <w:pPr>
        <w:pStyle w:val="Brdtekst"/>
        <w:spacing w:line="276" w:lineRule="auto"/>
        <w:ind w:left="113" w:right="378"/>
      </w:pPr>
      <w:r>
        <w:rPr>
          <w:i/>
        </w:rPr>
        <w:t xml:space="preserve">Imm. 3. </w:t>
      </w:r>
      <w:r>
        <w:t>Suliffigissaasut immikkut paasisimasalinnut nalunaarusiortitsiniaasinnaapput aamma suliaminnut atugassatut misissuisitsilersinnaallutik.</w:t>
      </w:r>
    </w:p>
    <w:p w:rsidR="009A4A57" w:rsidRDefault="009A4A57">
      <w:pPr>
        <w:pStyle w:val="Brdtekst"/>
        <w:spacing w:before="5"/>
        <w:rPr>
          <w:sz w:val="26"/>
        </w:rPr>
      </w:pPr>
    </w:p>
    <w:p w:rsidR="009A4A57" w:rsidRDefault="0019488B">
      <w:pPr>
        <w:pStyle w:val="Brdtekst"/>
        <w:spacing w:line="276" w:lineRule="auto"/>
        <w:ind w:left="113"/>
      </w:pPr>
      <w:r>
        <w:rPr>
          <w:b/>
        </w:rPr>
        <w:t>§ 11</w:t>
      </w:r>
      <w:r>
        <w:t>. Suliffigissaasut aalajangiisinnaas</w:t>
      </w:r>
      <w:r>
        <w:t>suseqassapput suliffigissaasuni ilaasortat taakkualuunniit sinniisussaasa ikinnerpaamik affaat najuuppata.</w:t>
      </w:r>
    </w:p>
    <w:p w:rsidR="009A4A57" w:rsidRDefault="009A4A57">
      <w:pPr>
        <w:pStyle w:val="Brdtekst"/>
        <w:spacing w:before="5"/>
        <w:rPr>
          <w:sz w:val="26"/>
        </w:rPr>
      </w:pPr>
    </w:p>
    <w:p w:rsidR="009A4A57" w:rsidRDefault="0019488B">
      <w:pPr>
        <w:pStyle w:val="Brdtekst"/>
        <w:spacing w:line="276" w:lineRule="auto"/>
        <w:ind w:left="113"/>
      </w:pPr>
      <w:r>
        <w:rPr>
          <w:i/>
        </w:rPr>
        <w:t xml:space="preserve">Imm. 2. </w:t>
      </w:r>
      <w:r>
        <w:t>Anguniarneqartassaaq siunnersuisoqatigiit isumaqatigiinnikkut aalajangiinissaat. Isumaqatigiinnginnerni siunnersuisoqatigiit aalajangiisassa</w:t>
      </w:r>
      <w:r>
        <w:t>pput ilaasortani najuuttuni taasinerit amerlanerussuteqarneratigut. Taasinerit amerlaqatigiikkaangata siulittaasup taasinera aalajangiisuusassaaq.</w:t>
      </w:r>
    </w:p>
    <w:p w:rsidR="009A4A57" w:rsidRDefault="009A4A57">
      <w:pPr>
        <w:pStyle w:val="Brdtekst"/>
        <w:spacing w:before="6"/>
        <w:rPr>
          <w:sz w:val="26"/>
        </w:rPr>
      </w:pPr>
    </w:p>
    <w:p w:rsidR="009A4A57" w:rsidRDefault="0019488B">
      <w:pPr>
        <w:pStyle w:val="Brdtekst"/>
        <w:spacing w:line="276" w:lineRule="auto"/>
        <w:ind w:left="113"/>
      </w:pPr>
      <w:r>
        <w:rPr>
          <w:i/>
        </w:rPr>
        <w:t xml:space="preserve">Imm. 3. </w:t>
      </w:r>
      <w:r>
        <w:t>Suliassani siunnersuisoqatigiit suliffeqartitsinermi ministerimut inassuteqarfigisaanni siunnersuisoqatigiit inassuteqaataanni erseqqissumik allanneqartassapput kattuffiit sorliit ataasiakkaanik inassuteqaateqarnersut.</w:t>
      </w:r>
    </w:p>
    <w:p w:rsidR="009A4A57" w:rsidRDefault="009A4A57">
      <w:pPr>
        <w:pStyle w:val="Brdtekst"/>
        <w:spacing w:before="5"/>
        <w:rPr>
          <w:sz w:val="26"/>
        </w:rPr>
      </w:pPr>
    </w:p>
    <w:p w:rsidR="009A4A57" w:rsidRDefault="0019488B">
      <w:pPr>
        <w:pStyle w:val="Brdtekst"/>
        <w:spacing w:before="1"/>
        <w:ind w:left="113"/>
      </w:pPr>
      <w:r>
        <w:rPr>
          <w:i/>
        </w:rPr>
        <w:t xml:space="preserve">Imm. 4. </w:t>
      </w:r>
      <w:r>
        <w:t>Nalornisoortoqartillugu siul</w:t>
      </w:r>
      <w:r>
        <w:t>ittaasup aalajangiiffigissavaa eqqartuussisulersuussisoqassanersoq.</w:t>
      </w:r>
    </w:p>
    <w:p w:rsidR="009A4A57" w:rsidRDefault="009A4A57">
      <w:pPr>
        <w:pStyle w:val="Brdtekst"/>
        <w:spacing w:before="9"/>
        <w:rPr>
          <w:sz w:val="29"/>
        </w:rPr>
      </w:pPr>
    </w:p>
    <w:p w:rsidR="009A4A57" w:rsidRDefault="0019488B">
      <w:pPr>
        <w:pStyle w:val="Brdtekst"/>
        <w:spacing w:line="276" w:lineRule="auto"/>
        <w:ind w:left="113"/>
      </w:pPr>
      <w:r>
        <w:rPr>
          <w:b/>
        </w:rPr>
        <w:t>§ 12</w:t>
      </w:r>
      <w:r>
        <w:t>. Siulittaasup qularnaartassavaa Suliffigissaasut inassuteqaataat aalajangiinerilu siunnersuisoqatigiit akuersissutigisaannut naapertuuttuunersut taakkuninngalu suliffigisaasut sinner</w:t>
      </w:r>
      <w:r>
        <w:t>lugit atsiuisassaaq.</w:t>
      </w:r>
    </w:p>
    <w:p w:rsidR="009A4A57" w:rsidRDefault="0019488B">
      <w:pPr>
        <w:pStyle w:val="Brdtekst"/>
        <w:spacing w:before="1"/>
        <w:ind w:left="113"/>
      </w:pPr>
      <w:r>
        <w:t>Suliffigissaasut allatseqarfiat suliffigissaasut ataatsimiinnerinik imaqarniliuisassaaq.</w:t>
      </w:r>
    </w:p>
    <w:p w:rsidR="009A4A57" w:rsidRDefault="009A4A57">
      <w:pPr>
        <w:pStyle w:val="Brdtekst"/>
        <w:spacing w:before="9"/>
        <w:rPr>
          <w:sz w:val="29"/>
        </w:rPr>
      </w:pPr>
    </w:p>
    <w:p w:rsidR="009A4A57" w:rsidRDefault="0019488B">
      <w:pPr>
        <w:spacing w:line="552" w:lineRule="auto"/>
        <w:ind w:left="3699" w:right="3684" w:firstLine="187"/>
        <w:rPr>
          <w:i/>
          <w:sz w:val="23"/>
        </w:rPr>
      </w:pPr>
      <w:r>
        <w:rPr>
          <w:i/>
          <w:sz w:val="23"/>
        </w:rPr>
        <w:t>Atortuulersitsineq il.il. Nipangiussisussaatitaaneq</w:t>
      </w:r>
    </w:p>
    <w:p w:rsidR="009A4A57" w:rsidRDefault="0019488B">
      <w:pPr>
        <w:pStyle w:val="Brdtekst"/>
        <w:spacing w:before="1" w:line="276" w:lineRule="auto"/>
        <w:ind w:left="113" w:right="245"/>
      </w:pPr>
      <w:r>
        <w:rPr>
          <w:b/>
        </w:rPr>
        <w:t>§ 13</w:t>
      </w:r>
      <w:r>
        <w:t>. Suliffigissaasut ilaasortaat, aalajangeeqataanatik ataasimeeqataasut, allatsi aamma ata</w:t>
      </w:r>
      <w:r>
        <w:t>atsimiititaliani ilaasortat immikkut paasisimasallit siunnersuisoqatigiit ilaasortarisaasa avataanniittut Kalaallit Nunaanni pinerluttulerinermik inatsimmi §§ 50-54 malillugu nipangiussisussaatitaapput.</w:t>
      </w:r>
    </w:p>
    <w:p w:rsidR="009A4A57" w:rsidRDefault="009A4A57">
      <w:pPr>
        <w:pStyle w:val="Brdtekst"/>
        <w:spacing w:before="5"/>
        <w:rPr>
          <w:sz w:val="26"/>
        </w:rPr>
      </w:pPr>
    </w:p>
    <w:p w:rsidR="009A4A57" w:rsidRDefault="0019488B">
      <w:pPr>
        <w:pStyle w:val="Brdtekst"/>
        <w:spacing w:before="1"/>
        <w:ind w:left="113"/>
      </w:pPr>
      <w:r>
        <w:rPr>
          <w:b/>
        </w:rPr>
        <w:t>§ 14</w:t>
      </w:r>
      <w:r>
        <w:t>. Nalunaarut atuutilissaaq ulloq 1. juli 2023</w:t>
      </w:r>
    </w:p>
    <w:p w:rsidR="009A4A57" w:rsidRDefault="009A4A57">
      <w:pPr>
        <w:sectPr w:rsidR="009A4A57">
          <w:pgSz w:w="11910" w:h="16840"/>
          <w:pgMar w:top="1580" w:right="1020" w:bottom="280" w:left="1020" w:header="708" w:footer="708" w:gutter="0"/>
          <w:cols w:space="708"/>
        </w:sectPr>
      </w:pPr>
    </w:p>
    <w:p w:rsidR="009A4A57" w:rsidRDefault="009A4A57">
      <w:pPr>
        <w:pStyle w:val="Brdtekst"/>
        <w:spacing w:before="10"/>
        <w:rPr>
          <w:sz w:val="26"/>
        </w:rPr>
      </w:pPr>
    </w:p>
    <w:p w:rsidR="009A4A57" w:rsidRDefault="0019488B">
      <w:pPr>
        <w:pStyle w:val="Brdtekst"/>
        <w:spacing w:before="91" w:line="276" w:lineRule="auto"/>
        <w:ind w:left="113"/>
      </w:pPr>
      <w:r>
        <w:rPr>
          <w:i/>
        </w:rPr>
        <w:t xml:space="preserve">Imm. 2. </w:t>
      </w:r>
      <w:r>
        <w:t>Kalaallit Nunaanni sullivinni avatangiisit pillugit siunnersuisoqatigiit suleriaasissaat pillugu nalunaarut nr. 1345, 15. december 2005-imeersoq atorunnaarsinneqarpoq.</w:t>
      </w:r>
    </w:p>
    <w:p w:rsidR="009A4A57" w:rsidRDefault="009A4A57">
      <w:pPr>
        <w:pStyle w:val="Brdtekst"/>
        <w:spacing w:before="7"/>
        <w:rPr>
          <w:sz w:val="26"/>
        </w:rPr>
      </w:pPr>
    </w:p>
    <w:p w:rsidR="009A4A57" w:rsidRDefault="0019488B">
      <w:pPr>
        <w:pStyle w:val="Brdtekst"/>
        <w:spacing w:line="552" w:lineRule="auto"/>
        <w:ind w:left="113" w:right="4983"/>
      </w:pPr>
      <w:r>
        <w:t>Sullivinnik Nakkutilliisoqarfik, ulloq 14. juni 2023. Sine Fred</w:t>
      </w:r>
      <w:r>
        <w:t>eriksen/Sofie Bisbjerg</w:t>
      </w:r>
    </w:p>
    <w:sectPr w:rsidR="009A4A57"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228D4"/>
    <w:multiLevelType w:val="hybridMultilevel"/>
    <w:tmpl w:val="0936D6D0"/>
    <w:lvl w:ilvl="0" w:tplc="69403048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AF2A861C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7374ADDC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7BDE79CC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195C3A42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6778E70E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C42A2752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EDBE3C5E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542A266C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1" w15:restartNumberingAfterBreak="0">
    <w:nsid w:val="3E877F47"/>
    <w:multiLevelType w:val="hybridMultilevel"/>
    <w:tmpl w:val="1352AC70"/>
    <w:lvl w:ilvl="0" w:tplc="D904127A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/>
      </w:rPr>
    </w:lvl>
    <w:lvl w:ilvl="1" w:tplc="1E54F510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0A687C0A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1F5A093C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9B50FA02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CA64DD4E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A7F28A18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3C866226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B3987CA0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A57"/>
    <w:rsid w:val="0019488B"/>
    <w:rsid w:val="009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D2E1F-9963-4EDD-82E8-B19F6FE7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3"/>
      <w:szCs w:val="23"/>
    </w:rPr>
  </w:style>
  <w:style w:type="paragraph" w:styleId="Listeafsnit">
    <w:name w:val="List Paragraph"/>
    <w:basedOn w:val="Normal"/>
    <w:uiPriority w:val="1"/>
    <w:qFormat/>
    <w:pPr>
      <w:spacing w:before="1"/>
      <w:ind w:left="83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1105</Words>
  <Characters>6746</Characters>
  <Application>Microsoft Office Word</Application>
  <DocSecurity>4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Nornild</dc:creator>
  <cp:lastModifiedBy>Morten Nornild</cp:lastModifiedBy>
  <cp:revision>2</cp:revision>
  <dcterms:created xsi:type="dcterms:W3CDTF">2023-10-15T15:28:00Z</dcterms:created>
  <dcterms:modified xsi:type="dcterms:W3CDTF">2023-10-15T15:28:00Z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2023-10-15T00:00:00Z</vt:filetime>
  </property>
</Properties>
</file>