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446" w:rsidRDefault="000F5446" w:rsidP="000F5446">
      <w:pPr>
        <w:ind w:left="284"/>
        <w:rPr>
          <w:sz w:val="24"/>
          <w:szCs w:val="24"/>
          <w:lang w:val="kl-GL"/>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236855</wp:posOffset>
                </wp:positionV>
                <wp:extent cx="5394960" cy="457200"/>
                <wp:effectExtent l="9525" t="8255" r="5715" b="10795"/>
                <wp:wrapTopAndBottom/>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457200"/>
                        </a:xfrm>
                        <a:prstGeom prst="rect">
                          <a:avLst/>
                        </a:prstGeom>
                        <a:solidFill>
                          <a:srgbClr val="FFFFFF"/>
                        </a:solidFill>
                        <a:ln w="9525">
                          <a:solidFill>
                            <a:srgbClr val="FFFFFF"/>
                          </a:solidFill>
                          <a:miter lim="800000"/>
                          <a:headEnd/>
                          <a:tailEnd/>
                        </a:ln>
                      </wps:spPr>
                      <wps:txbx>
                        <w:txbxContent>
                          <w:p w:rsidR="000F5446" w:rsidRDefault="000F5446" w:rsidP="000F5446">
                            <w:pPr>
                              <w:pStyle w:val="Billedtekst"/>
                              <w:rPr>
                                <w:rFonts w:ascii="Bookman Old Style" w:hAnsi="Bookman Old Style"/>
                                <w:b w:val="0"/>
                                <w:color w:val="FF0000"/>
                                <w:sz w:val="32"/>
                              </w:rPr>
                            </w:pPr>
                            <w:r>
                              <w:rPr>
                                <w:rFonts w:ascii="Arial" w:hAnsi="Arial"/>
                                <w:smallCaps/>
                                <w:sz w:val="32"/>
                                <w:szCs w:val="32"/>
                              </w:rPr>
                              <w:t>Rigsombudsmanden i Grønland</w:t>
                            </w:r>
                          </w:p>
                          <w:p w:rsidR="000F5446" w:rsidRDefault="000F5446" w:rsidP="000F5446">
                            <w:pPr>
                              <w:rPr>
                                <w:rFonts w:ascii="Bookman Old Style" w:hAnsi="Bookman Old Style"/>
                                <w:b/>
                                <w:color w:val="FF000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 o:spid="_x0000_s1026" type="#_x0000_t202" style="position:absolute;left:0;text-align:left;margin-left:27pt;margin-top:18.65pt;width:424.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" strokecolor="white">
                <v:textbox>
                  <w:txbxContent>
                    <w:p w:rsidR="000F5446" w:rsidRDefault="000F5446" w:rsidP="000F5446">
                      <w:pPr>
                        <w:pStyle w:val="Billedtekst"/>
                        <w:rPr>
                          <w:rFonts w:ascii="Bookman Old Style" w:hAnsi="Bookman Old Style"/>
                          <w:b w:val="0"/>
                          <w:color w:val="FF0000"/>
                          <w:sz w:val="32"/>
                        </w:rPr>
                      </w:pPr>
                      <w:r>
                        <w:rPr>
                          <w:rFonts w:ascii="Arial" w:hAnsi="Arial"/>
                          <w:smallCaps/>
                          <w:sz w:val="32"/>
                          <w:szCs w:val="32"/>
                        </w:rPr>
                        <w:t>Rigsombudsmanden i Grønland</w:t>
                      </w:r>
                    </w:p>
                    <w:p w:rsidR="000F5446" w:rsidRDefault="000F5446" w:rsidP="000F5446">
                      <w:pPr>
                        <w:rPr>
                          <w:rFonts w:ascii="Bookman Old Style" w:hAnsi="Bookman Old Style"/>
                          <w:b/>
                          <w:color w:val="FF0000"/>
                          <w:sz w:val="32"/>
                        </w:rPr>
                      </w:pPr>
                    </w:p>
                  </w:txbxContent>
                </v:textbox>
                <w10:wrap type="topAndBottom"/>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751205</wp:posOffset>
                </wp:positionV>
                <wp:extent cx="45085" cy="45085"/>
                <wp:effectExtent l="2540" t="0" r="0" b="381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446" w:rsidRDefault="000F5446" w:rsidP="000F5446">
                            <w:pPr>
                              <w:rPr>
                                <w:szCs w:val="24"/>
                              </w:rPr>
                            </w:pPr>
                          </w:p>
                          <w:p w:rsidR="000F5446" w:rsidRDefault="000F5446" w:rsidP="000F544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2" o:spid="_x0000_s1027" type="#_x0000_t202" style="position:absolute;left:0;text-align:left;margin-left:-12.55pt;margin-top:59.15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NStgIAAL4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" filled="f" stroked="f">
                <v:textbox>
                  <w:txbxContent>
                    <w:p w:rsidR="000F5446" w:rsidRDefault="000F5446" w:rsidP="000F5446">
                      <w:pPr>
                        <w:rPr>
                          <w:szCs w:val="24"/>
                        </w:rPr>
                      </w:pPr>
                    </w:p>
                    <w:p w:rsidR="000F5446" w:rsidRDefault="000F5446" w:rsidP="000F5446">
                      <w:pPr>
                        <w:rPr>
                          <w:szCs w:val="24"/>
                        </w:rPr>
                      </w:pPr>
                    </w:p>
                  </w:txbxContent>
                </v:textbox>
                <w10:wrap type="square"/>
              </v:shape>
            </w:pict>
          </mc:Fallback>
        </mc:AlternateContent>
      </w:r>
      <w:r w:rsidR="00B104AD">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48.85pt;width:31.85pt;height:64.8pt;z-index:251658752;visibility:visible;mso-wrap-edited:f;mso-position-horizontal-relative:text;mso-position-vertical-relative:text">
            <v:imagedata r:id="rId5" o:title="" gain="93623f" blacklevel="-3932f"/>
            <w10:wrap type="topAndBottom"/>
          </v:shape>
          <o:OLEObject Type="Embed" ProgID="Word.Picture.8" ShapeID="_x0000_s1027" DrawAspect="Content" ObjectID="_1790426834" r:id="rId6"/>
        </w:object>
      </w:r>
      <w:r>
        <w:rPr>
          <w:sz w:val="24"/>
          <w:szCs w:val="24"/>
          <w:lang w:val="kl-GL"/>
        </w:rPr>
        <w:t xml:space="preserve"> </w:t>
      </w:r>
      <w:r>
        <w:rPr>
          <w:sz w:val="24"/>
          <w:szCs w:val="24"/>
          <w:lang w:val="kl-GL"/>
        </w:rPr>
        <w:tab/>
      </w:r>
      <w:r>
        <w:rPr>
          <w:sz w:val="24"/>
          <w:szCs w:val="24"/>
          <w:lang w:val="kl-GL"/>
        </w:rPr>
        <w:tab/>
      </w:r>
      <w:r>
        <w:rPr>
          <w:sz w:val="24"/>
          <w:szCs w:val="24"/>
          <w:lang w:val="kl-GL"/>
        </w:rPr>
        <w:tab/>
      </w:r>
      <w:r>
        <w:rPr>
          <w:sz w:val="24"/>
          <w:szCs w:val="24"/>
          <w:lang w:val="kl-GL"/>
        </w:rPr>
        <w:tab/>
      </w:r>
      <w:r>
        <w:rPr>
          <w:sz w:val="24"/>
          <w:szCs w:val="24"/>
          <w:lang w:val="kl-GL"/>
        </w:rPr>
        <w:tab/>
      </w:r>
      <w:r>
        <w:rPr>
          <w:sz w:val="24"/>
          <w:szCs w:val="24"/>
          <w:lang w:val="kl-GL"/>
        </w:rPr>
        <w:fldChar w:fldCharType="begin"/>
      </w:r>
      <w:r>
        <w:rPr>
          <w:sz w:val="24"/>
          <w:szCs w:val="24"/>
          <w:lang w:val="kl-GL"/>
        </w:rPr>
        <w:instrText xml:space="preserve">  </w:instrText>
      </w:r>
      <w:r>
        <w:rPr>
          <w:sz w:val="24"/>
          <w:szCs w:val="24"/>
          <w:lang w:val="kl-GL"/>
        </w:rPr>
        <w:fldChar w:fldCharType="end"/>
      </w:r>
      <w:r>
        <w:rPr>
          <w:sz w:val="24"/>
          <w:szCs w:val="24"/>
          <w:lang w:val="kl-GL"/>
        </w:rPr>
        <w:tab/>
      </w:r>
      <w:r>
        <w:rPr>
          <w:sz w:val="24"/>
          <w:szCs w:val="24"/>
          <w:lang w:val="kl-GL"/>
        </w:rPr>
        <w:tab/>
      </w:r>
      <w:r>
        <w:rPr>
          <w:sz w:val="24"/>
          <w:szCs w:val="24"/>
          <w:lang w:val="kl-GL"/>
        </w:rPr>
        <w:tab/>
      </w:r>
      <w:r>
        <w:rPr>
          <w:sz w:val="24"/>
          <w:szCs w:val="24"/>
          <w:lang w:val="kl-GL"/>
        </w:rPr>
        <w:tab/>
      </w:r>
    </w:p>
    <w:p w:rsidR="000F5446" w:rsidRDefault="000F5446" w:rsidP="000F5446">
      <w:pPr>
        <w:rPr>
          <w:sz w:val="24"/>
          <w:szCs w:val="24"/>
          <w:lang w:val="kl-GL"/>
        </w:rPr>
      </w:pPr>
    </w:p>
    <w:p w:rsidR="000F5446" w:rsidRDefault="000F5446" w:rsidP="000F5446">
      <w:pPr>
        <w:jc w:val="center"/>
        <w:rPr>
          <w:rFonts w:ascii="Calibri" w:hAnsi="Calibri" w:cs="Calibri"/>
          <w:b/>
          <w:sz w:val="28"/>
          <w:szCs w:val="28"/>
          <w:u w:val="single"/>
          <w:lang w:val="kl-GL"/>
        </w:rPr>
      </w:pPr>
      <w:r>
        <w:rPr>
          <w:rFonts w:ascii="Calibri" w:hAnsi="Calibri" w:cs="Calibri"/>
          <w:b/>
          <w:sz w:val="28"/>
          <w:szCs w:val="28"/>
          <w:u w:val="single"/>
          <w:lang w:val="kl-GL"/>
        </w:rPr>
        <w:t>Meeqqamut akilersuutit pillugit ilitsersuut</w:t>
      </w:r>
    </w:p>
    <w:p w:rsidR="000F5446" w:rsidRDefault="000F5446" w:rsidP="000F5446">
      <w:pPr>
        <w:rPr>
          <w:sz w:val="24"/>
          <w:szCs w:val="24"/>
          <w:lang w:val="kl-GL"/>
        </w:rPr>
      </w:pPr>
    </w:p>
    <w:p w:rsidR="000F5446" w:rsidRDefault="000F5446" w:rsidP="000F5446">
      <w:pPr>
        <w:rPr>
          <w:rFonts w:ascii="Calibri" w:hAnsi="Calibri" w:cs="Calibri"/>
          <w:b/>
          <w:sz w:val="28"/>
          <w:szCs w:val="28"/>
          <w:lang w:val="kl-GL"/>
        </w:rPr>
      </w:pPr>
      <w:r>
        <w:rPr>
          <w:rFonts w:ascii="Calibri" w:hAnsi="Calibri" w:cs="Calibri"/>
          <w:b/>
          <w:sz w:val="28"/>
          <w:szCs w:val="28"/>
          <w:lang w:val="kl-GL"/>
        </w:rPr>
        <w:t>Meeqqamut akilersuutit tamanut tunngatillugu</w:t>
      </w:r>
    </w:p>
    <w:p w:rsidR="000F5446" w:rsidRDefault="000F5446" w:rsidP="000F5446">
      <w:pPr>
        <w:rPr>
          <w:rFonts w:ascii="Calibri" w:hAnsi="Calibri" w:cs="Calibri"/>
          <w:sz w:val="22"/>
          <w:szCs w:val="22"/>
          <w:lang w:val="kl-GL"/>
        </w:rPr>
      </w:pPr>
      <w:r>
        <w:rPr>
          <w:rFonts w:ascii="Calibri" w:hAnsi="Calibri" w:cs="Calibri"/>
          <w:sz w:val="22"/>
          <w:szCs w:val="22"/>
          <w:lang w:val="kl-GL"/>
        </w:rPr>
        <w:t>Angajoqqaat meeqqamik pilersornissaat pillugu pisussaaffeqarput. Angajoqqaajusup meeqqap pilersornissaanut pisussaaffini naammassinngippagu taassuma meeqqamut akilersuutinik akiliisalernissaa angajoqqaa</w:t>
      </w:r>
      <w:r w:rsidR="00A4666A">
        <w:rPr>
          <w:rFonts w:ascii="Calibri" w:hAnsi="Calibri" w:cs="Calibri"/>
          <w:sz w:val="22"/>
          <w:szCs w:val="22"/>
          <w:lang w:val="kl-GL"/>
        </w:rPr>
        <w:t xml:space="preserve">p aappaata </w:t>
      </w:r>
      <w:r>
        <w:rPr>
          <w:rFonts w:ascii="Calibri" w:hAnsi="Calibri" w:cs="Calibri"/>
          <w:sz w:val="22"/>
          <w:szCs w:val="22"/>
          <w:lang w:val="kl-GL"/>
        </w:rPr>
        <w:t>qinnuteqaatigisinnaavaa. Meeqqap 18-inik ukioqalernera tikillugu taamaallaat akilersuisarneq nalinginnaasuuvoq.</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Tassa tunngaviatigut angajoqqaap meeqqamik najugaqartitsisup – imaluunniit najugaqartitsinerusartup - angajoqqaaqataasup meeqqamut akilersuummik akiliisalernissaa qinnuteqaatigisinnaavaa.</w:t>
      </w:r>
    </w:p>
    <w:p w:rsidR="000F5446" w:rsidRDefault="000F5446" w:rsidP="000F5446">
      <w:pPr>
        <w:rPr>
          <w:rFonts w:ascii="Calibri" w:hAnsi="Calibri" w:cs="Calibri"/>
          <w:sz w:val="22"/>
          <w:szCs w:val="22"/>
          <w:lang w:val="kl-GL"/>
        </w:rPr>
      </w:pPr>
    </w:p>
    <w:p w:rsidR="00A4666A" w:rsidRDefault="000F5446" w:rsidP="000F5446">
      <w:pPr>
        <w:rPr>
          <w:rFonts w:ascii="Calibri" w:hAnsi="Calibri" w:cs="Calibri"/>
          <w:sz w:val="22"/>
          <w:szCs w:val="22"/>
          <w:lang w:val="kl-GL"/>
        </w:rPr>
      </w:pPr>
      <w:r>
        <w:rPr>
          <w:rFonts w:ascii="Calibri" w:hAnsi="Calibri" w:cs="Calibri"/>
          <w:sz w:val="22"/>
          <w:szCs w:val="22"/>
          <w:lang w:val="kl-GL"/>
        </w:rPr>
        <w:t>Meeqqamut akilersuutit pillugit sulia</w:t>
      </w:r>
      <w:r w:rsidR="00A4666A">
        <w:rPr>
          <w:rFonts w:ascii="Calibri" w:hAnsi="Calibri" w:cs="Calibri"/>
          <w:sz w:val="22"/>
          <w:szCs w:val="22"/>
          <w:lang w:val="kl-GL"/>
        </w:rPr>
        <w:t>ssa</w:t>
      </w:r>
      <w:r>
        <w:rPr>
          <w:rFonts w:ascii="Calibri" w:hAnsi="Calibri" w:cs="Calibri"/>
          <w:sz w:val="22"/>
          <w:szCs w:val="22"/>
          <w:lang w:val="kl-GL"/>
        </w:rPr>
        <w:t xml:space="preserve">t </w:t>
      </w:r>
      <w:r w:rsidR="00A4666A">
        <w:rPr>
          <w:rFonts w:ascii="Calibri" w:hAnsi="Calibri" w:cs="Calibri"/>
          <w:sz w:val="22"/>
          <w:szCs w:val="22"/>
          <w:lang w:val="kl-GL"/>
        </w:rPr>
        <w:t>N</w:t>
      </w:r>
      <w:r>
        <w:rPr>
          <w:rFonts w:ascii="Calibri" w:hAnsi="Calibri" w:cs="Calibri"/>
          <w:sz w:val="22"/>
          <w:szCs w:val="22"/>
          <w:lang w:val="kl-GL"/>
        </w:rPr>
        <w:t xml:space="preserve">aalagaaffiup </w:t>
      </w:r>
      <w:r w:rsidR="00A4666A">
        <w:rPr>
          <w:rFonts w:ascii="Calibri" w:hAnsi="Calibri" w:cs="Calibri"/>
          <w:sz w:val="22"/>
          <w:szCs w:val="22"/>
          <w:lang w:val="kl-GL"/>
        </w:rPr>
        <w:t>S</w:t>
      </w:r>
      <w:r>
        <w:rPr>
          <w:rFonts w:ascii="Calibri" w:hAnsi="Calibri" w:cs="Calibri"/>
          <w:sz w:val="22"/>
          <w:szCs w:val="22"/>
          <w:lang w:val="kl-GL"/>
        </w:rPr>
        <w:t>inniisoqarfiat</w:t>
      </w:r>
      <w:r w:rsidR="00A4666A">
        <w:rPr>
          <w:rFonts w:ascii="Calibri" w:hAnsi="Calibri" w:cs="Calibri"/>
          <w:sz w:val="22"/>
          <w:szCs w:val="22"/>
          <w:lang w:val="kl-GL"/>
        </w:rPr>
        <w:t>a</w:t>
      </w:r>
      <w:r>
        <w:rPr>
          <w:rFonts w:ascii="Calibri" w:hAnsi="Calibri" w:cs="Calibri"/>
          <w:sz w:val="22"/>
          <w:szCs w:val="22"/>
          <w:lang w:val="kl-GL"/>
        </w:rPr>
        <w:t xml:space="preserve"> </w:t>
      </w:r>
      <w:r w:rsidR="00A4666A">
        <w:rPr>
          <w:rFonts w:ascii="Calibri" w:hAnsi="Calibri" w:cs="Calibri"/>
          <w:sz w:val="22"/>
          <w:szCs w:val="22"/>
          <w:lang w:val="kl-GL"/>
        </w:rPr>
        <w:t>suliassarai.</w:t>
      </w:r>
    </w:p>
    <w:p w:rsidR="00A4666A" w:rsidRDefault="00A4666A" w:rsidP="000F5446">
      <w:pPr>
        <w:rPr>
          <w:rFonts w:ascii="Calibri" w:hAnsi="Calibri" w:cs="Calibri"/>
          <w:sz w:val="22"/>
          <w:szCs w:val="22"/>
          <w:lang w:val="kl-GL"/>
        </w:rPr>
      </w:pPr>
    </w:p>
    <w:p w:rsidR="00A4666A" w:rsidRDefault="00A4666A" w:rsidP="000F5446">
      <w:pPr>
        <w:rPr>
          <w:rFonts w:ascii="Calibri" w:hAnsi="Calibri" w:cs="Calibri"/>
          <w:sz w:val="22"/>
          <w:szCs w:val="22"/>
          <w:lang w:val="kl-GL"/>
        </w:rPr>
      </w:pPr>
      <w:r>
        <w:rPr>
          <w:rFonts w:ascii="Calibri" w:hAnsi="Calibri" w:cs="Calibri"/>
          <w:sz w:val="22"/>
          <w:szCs w:val="22"/>
          <w:lang w:val="kl-GL"/>
        </w:rPr>
        <w:t>Meeqqat pilersorneqarnissaat pillugu inatsisip Kalaallit Nunaannut peqqussutikkut nr. 259, 15. marts 2024-mi atuutilersinneqartukkut meeqqanut akilersuuteqartitsinermut tunngasut Naalagaaffiup Sinniisoqarfiata 1. april 2024-mi oqartussaaffigilerpaa.</w:t>
      </w:r>
    </w:p>
    <w:p w:rsidR="00A4666A" w:rsidRDefault="00A4666A" w:rsidP="000F5446">
      <w:pPr>
        <w:rPr>
          <w:rFonts w:ascii="Calibri" w:hAnsi="Calibri" w:cs="Calibri"/>
          <w:sz w:val="22"/>
          <w:szCs w:val="22"/>
          <w:lang w:val="kl-GL"/>
        </w:rPr>
      </w:pPr>
    </w:p>
    <w:p w:rsidR="00A4666A" w:rsidRDefault="00A4666A" w:rsidP="000F5446">
      <w:pPr>
        <w:rPr>
          <w:rFonts w:ascii="Calibri" w:hAnsi="Calibri" w:cs="Calibri"/>
          <w:sz w:val="22"/>
          <w:szCs w:val="22"/>
          <w:lang w:val="kl-GL"/>
        </w:rPr>
      </w:pPr>
      <w:r>
        <w:rPr>
          <w:rFonts w:ascii="Calibri" w:hAnsi="Calibri" w:cs="Calibri"/>
          <w:sz w:val="22"/>
          <w:szCs w:val="22"/>
          <w:lang w:val="kl-GL"/>
        </w:rPr>
        <w:t>Tamanna ima paasineqassaaq akilersuutinut suliassat nutaat, soorlu meeqqanut akilersuutit aamma aper-sortittumut akilersuutit, Naalagaaffiup Sinniisoqarfiata kisiartaalluni maannamiit siunissamut oqartussaaf-figilissamma</w:t>
      </w:r>
      <w:r w:rsidR="007F10DD">
        <w:rPr>
          <w:rFonts w:ascii="Calibri" w:hAnsi="Calibri" w:cs="Calibri"/>
          <w:sz w:val="22"/>
          <w:szCs w:val="22"/>
          <w:lang w:val="kl-GL"/>
        </w:rPr>
        <w:t>gi</w:t>
      </w:r>
      <w:r>
        <w:rPr>
          <w:rFonts w:ascii="Calibri" w:hAnsi="Calibri" w:cs="Calibri"/>
          <w:sz w:val="22"/>
          <w:szCs w:val="22"/>
          <w:lang w:val="kl-GL"/>
        </w:rPr>
        <w:t>t.</w:t>
      </w:r>
    </w:p>
    <w:p w:rsidR="00A4666A" w:rsidRDefault="00A4666A" w:rsidP="000F5446">
      <w:pPr>
        <w:rPr>
          <w:rFonts w:ascii="Calibri" w:hAnsi="Calibri" w:cs="Calibri"/>
          <w:sz w:val="22"/>
          <w:szCs w:val="22"/>
          <w:lang w:val="kl-GL"/>
        </w:rPr>
      </w:pPr>
    </w:p>
    <w:p w:rsidR="00A4666A" w:rsidRDefault="00A4666A" w:rsidP="000F5446">
      <w:pPr>
        <w:rPr>
          <w:rFonts w:ascii="Calibri" w:hAnsi="Calibri" w:cs="Calibri"/>
          <w:sz w:val="22"/>
          <w:szCs w:val="22"/>
          <w:lang w:val="kl-GL"/>
        </w:rPr>
      </w:pPr>
      <w:r>
        <w:rPr>
          <w:rFonts w:ascii="Calibri" w:hAnsi="Calibri" w:cs="Calibri"/>
          <w:sz w:val="22"/>
          <w:szCs w:val="22"/>
          <w:lang w:val="kl-GL"/>
        </w:rPr>
        <w:t>Naalagaaffiup Sinniisoqarfianit oqaatigilarput</w:t>
      </w:r>
      <w:r w:rsidR="007F10DD">
        <w:rPr>
          <w:rFonts w:ascii="Calibri" w:hAnsi="Calibri" w:cs="Calibri"/>
          <w:sz w:val="22"/>
          <w:szCs w:val="22"/>
          <w:lang w:val="kl-GL"/>
        </w:rPr>
        <w:t xml:space="preserve"> suliat eqqartuussivimmi suliareriikkat inaarlugit eqqartuus-siviup malittarisassatoqqat naapertorlugit suliassarimmagit</w:t>
      </w:r>
    </w:p>
    <w:p w:rsidR="000F5446" w:rsidRDefault="00A4666A" w:rsidP="000F5446">
      <w:pPr>
        <w:rPr>
          <w:rFonts w:ascii="Calibri" w:hAnsi="Calibri" w:cs="Calibri"/>
          <w:sz w:val="22"/>
          <w:szCs w:val="22"/>
          <w:lang w:val="kl-GL"/>
        </w:rPr>
      </w:pPr>
      <w:r>
        <w:rPr>
          <w:rFonts w:ascii="Calibri" w:hAnsi="Calibri" w:cs="Calibri"/>
          <w:sz w:val="22"/>
          <w:szCs w:val="22"/>
          <w:lang w:val="kl-GL"/>
        </w:rPr>
        <w:t xml:space="preserve"> </w:t>
      </w:r>
    </w:p>
    <w:p w:rsidR="000F5446" w:rsidRDefault="000F5446" w:rsidP="000F5446">
      <w:pPr>
        <w:rPr>
          <w:rFonts w:ascii="Calibri" w:hAnsi="Calibri" w:cs="Calibri"/>
          <w:b/>
          <w:sz w:val="22"/>
          <w:szCs w:val="22"/>
          <w:lang w:val="kl-GL"/>
        </w:rPr>
      </w:pPr>
      <w:r>
        <w:rPr>
          <w:rFonts w:ascii="Calibri" w:hAnsi="Calibri" w:cs="Calibri"/>
          <w:b/>
          <w:sz w:val="22"/>
          <w:szCs w:val="22"/>
          <w:lang w:val="kl-GL"/>
        </w:rPr>
        <w:t>Meeqqamut akilersuutip annertussusia</w:t>
      </w:r>
    </w:p>
    <w:p w:rsidR="000F5446" w:rsidRDefault="000F5446" w:rsidP="000F5446">
      <w:pPr>
        <w:rPr>
          <w:rFonts w:ascii="Calibri" w:hAnsi="Calibri" w:cs="Calibri"/>
          <w:sz w:val="22"/>
          <w:szCs w:val="22"/>
          <w:lang w:val="kl-GL"/>
        </w:rPr>
      </w:pPr>
      <w:r>
        <w:rPr>
          <w:rFonts w:ascii="Calibri" w:hAnsi="Calibri" w:cs="Calibri"/>
          <w:sz w:val="22"/>
          <w:szCs w:val="22"/>
          <w:lang w:val="kl-GL"/>
        </w:rPr>
        <w:t>Angajoqqaap akilersuisuusup isertittagai najoqqutaralugit akilersuut annertussusilerneqartarpoq. Taamaattoq akilersuut akilersuummit nalinginnaasumit annikinnnerulersinneqartanngilaq aamma angajoqqaap akilersuisuusup isertittagai annikikkaluarpataluunniit.</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Meeqqap najugaa najoqqutaralugu akilersuut nalinginnaasoq annertussusilerneqartarpoq:</w:t>
      </w:r>
    </w:p>
    <w:p w:rsidR="000F5446" w:rsidRDefault="000F5446" w:rsidP="000F5446">
      <w:pPr>
        <w:pStyle w:val="Listeafsnit"/>
        <w:numPr>
          <w:ilvl w:val="0"/>
          <w:numId w:val="1"/>
        </w:numPr>
        <w:rPr>
          <w:b/>
          <w:lang w:val="kl-GL"/>
        </w:rPr>
      </w:pPr>
      <w:r>
        <w:rPr>
          <w:lang w:val="kl-GL"/>
        </w:rPr>
        <w:t xml:space="preserve">Meeraq Kalaallit Nunaanni najugaqarpat akilersuut nalinginnaasoq Namminersorlutik Oqartussanit annertussusilerneqartarpoq. Kalaallit Nunaanni akilersuutip nalinginnaasup annertussusia </w:t>
      </w:r>
      <w:r w:rsidR="00765EDF">
        <w:rPr>
          <w:lang w:val="kl-GL"/>
        </w:rPr>
        <w:t>N</w:t>
      </w:r>
      <w:r>
        <w:rPr>
          <w:lang w:val="kl-GL"/>
        </w:rPr>
        <w:t xml:space="preserve">aalagaaffiup </w:t>
      </w:r>
      <w:r w:rsidR="00765EDF">
        <w:rPr>
          <w:lang w:val="kl-GL"/>
        </w:rPr>
        <w:t>S</w:t>
      </w:r>
      <w:r>
        <w:rPr>
          <w:lang w:val="kl-GL"/>
        </w:rPr>
        <w:t xml:space="preserve">inniisoqarfiata nittartagaani uani </w:t>
      </w:r>
      <w:hyperlink r:id="rId7" w:history="1">
        <w:r>
          <w:rPr>
            <w:rStyle w:val="Hyperlink"/>
            <w:lang w:val="kl-GL"/>
          </w:rPr>
          <w:t>www.rigsombudsmanden.gl-imi</w:t>
        </w:r>
      </w:hyperlink>
      <w:r>
        <w:rPr>
          <w:lang w:val="kl-GL"/>
        </w:rPr>
        <w:t xml:space="preserve"> itisilerlugu atuarsinnaavat.  </w:t>
      </w:r>
    </w:p>
    <w:p w:rsidR="000F5446" w:rsidRDefault="000F5446" w:rsidP="00F75DFA">
      <w:pPr>
        <w:pStyle w:val="Listeafsnit"/>
        <w:numPr>
          <w:ilvl w:val="0"/>
          <w:numId w:val="1"/>
        </w:numPr>
        <w:rPr>
          <w:lang w:val="kl-GL"/>
        </w:rPr>
      </w:pPr>
      <w:r w:rsidRPr="00D477F6">
        <w:rPr>
          <w:lang w:val="kl-GL"/>
        </w:rPr>
        <w:t>Meeraq Danmarkimi najugaqarpat akilersuut nalinginnaasoq Social-</w:t>
      </w:r>
      <w:r w:rsidR="00D477F6" w:rsidRPr="00D477F6">
        <w:rPr>
          <w:lang w:val="kl-GL"/>
        </w:rPr>
        <w:t>, Bolig-</w:t>
      </w:r>
      <w:r w:rsidRPr="00D477F6">
        <w:rPr>
          <w:lang w:val="kl-GL"/>
        </w:rPr>
        <w:t xml:space="preserve"> og </w:t>
      </w:r>
      <w:r w:rsidR="00D477F6" w:rsidRPr="00D477F6">
        <w:rPr>
          <w:lang w:val="kl-GL"/>
        </w:rPr>
        <w:t>Ældrem</w:t>
      </w:r>
      <w:r w:rsidRPr="00D477F6">
        <w:rPr>
          <w:lang w:val="kl-GL"/>
        </w:rPr>
        <w:t xml:space="preserve">inisteriamit annertussusilerneqartarpoq. </w:t>
      </w:r>
      <w:r w:rsidR="00D477F6">
        <w:rPr>
          <w:lang w:val="kl-GL"/>
        </w:rPr>
        <w:br/>
      </w:r>
    </w:p>
    <w:p w:rsidR="00D477F6" w:rsidRPr="00D477F6" w:rsidRDefault="00D477F6" w:rsidP="00D477F6">
      <w:pPr>
        <w:pStyle w:val="Listeafsnit"/>
        <w:rPr>
          <w:lang w:val="kl-GL"/>
        </w:rPr>
      </w:pPr>
    </w:p>
    <w:p w:rsidR="000F5446" w:rsidRDefault="000F5446" w:rsidP="000F5446">
      <w:pPr>
        <w:rPr>
          <w:rFonts w:ascii="Calibri" w:hAnsi="Calibri" w:cs="Calibri"/>
          <w:b/>
          <w:sz w:val="22"/>
          <w:szCs w:val="22"/>
          <w:lang w:val="kl-GL"/>
        </w:rPr>
      </w:pPr>
      <w:r>
        <w:rPr>
          <w:rFonts w:ascii="Calibri" w:hAnsi="Calibri" w:cs="Calibri"/>
          <w:b/>
          <w:sz w:val="22"/>
          <w:szCs w:val="22"/>
          <w:lang w:val="kl-GL"/>
        </w:rPr>
        <w:t>Akilersuut qaffattitaq</w:t>
      </w:r>
    </w:p>
    <w:p w:rsidR="000F5446" w:rsidRDefault="000F5446" w:rsidP="000F5446">
      <w:pPr>
        <w:rPr>
          <w:rFonts w:ascii="Calibri" w:hAnsi="Calibri" w:cs="Calibri"/>
          <w:sz w:val="22"/>
          <w:szCs w:val="22"/>
          <w:lang w:val="kl-GL"/>
        </w:rPr>
      </w:pPr>
      <w:r>
        <w:rPr>
          <w:rFonts w:ascii="Calibri" w:hAnsi="Calibri" w:cs="Calibri"/>
          <w:sz w:val="22"/>
          <w:szCs w:val="22"/>
          <w:lang w:val="kl-GL"/>
        </w:rPr>
        <w:t>Angajoqqaaq akilersuisuusoq (akilersuisussaatitaasoq) qaffasissumik isertittagalik akilersuummit nalinginnaasumit qaffasinnerusumik akiliisassasoq qularutissaanngilaq. Akilersuut aalaakkaasumik annertussuseqarsinnaavoq imaluunniit akilersuutaasinnaavoq nalinginnaasoq procentimik ilassusigaq. Akilersuutip qaffatsinnissaa pillugu aalajangiinnginnermi aningaasat pillugit paasissutissanik naalagaaffiup sinniisoqarfia pissarsiniassaaq.</w:t>
      </w:r>
    </w:p>
    <w:p w:rsidR="005F264F" w:rsidRDefault="005F264F" w:rsidP="000F5446">
      <w:pPr>
        <w:rPr>
          <w:rFonts w:ascii="Calibri" w:hAnsi="Calibri" w:cs="Calibri"/>
          <w:i/>
          <w:sz w:val="18"/>
          <w:szCs w:val="18"/>
          <w:lang w:val="kl-GL"/>
        </w:rPr>
      </w:pPr>
    </w:p>
    <w:p w:rsidR="005F264F" w:rsidRDefault="005F264F" w:rsidP="000F5446">
      <w:pPr>
        <w:rPr>
          <w:rFonts w:ascii="Calibri" w:hAnsi="Calibri" w:cs="Calibri"/>
          <w:i/>
          <w:sz w:val="18"/>
          <w:szCs w:val="18"/>
          <w:lang w:val="kl-GL"/>
        </w:rPr>
      </w:pPr>
    </w:p>
    <w:p w:rsidR="00D477F6" w:rsidRDefault="00D477F6" w:rsidP="000F5446">
      <w:pPr>
        <w:rPr>
          <w:rFonts w:ascii="Calibri" w:hAnsi="Calibri" w:cs="Calibri"/>
          <w:i/>
          <w:sz w:val="18"/>
          <w:szCs w:val="18"/>
          <w:lang w:val="kl-GL"/>
        </w:rPr>
      </w:pPr>
    </w:p>
    <w:p w:rsidR="005F264F" w:rsidRDefault="005F264F" w:rsidP="000F5446">
      <w:pPr>
        <w:rPr>
          <w:rFonts w:ascii="Calibri" w:hAnsi="Calibri" w:cs="Calibri"/>
          <w:i/>
          <w:sz w:val="18"/>
          <w:szCs w:val="18"/>
          <w:lang w:val="kl-GL"/>
        </w:rPr>
      </w:pPr>
    </w:p>
    <w:p w:rsidR="000F5446" w:rsidRDefault="000F5446" w:rsidP="000F5446">
      <w:pPr>
        <w:rPr>
          <w:rFonts w:ascii="Calibri" w:hAnsi="Calibri" w:cs="Calibri"/>
          <w:b/>
          <w:sz w:val="22"/>
          <w:szCs w:val="22"/>
          <w:lang w:val="kl-GL"/>
        </w:rPr>
      </w:pPr>
      <w:r>
        <w:rPr>
          <w:rFonts w:ascii="Calibri" w:hAnsi="Calibri" w:cs="Calibri"/>
          <w:b/>
          <w:sz w:val="22"/>
          <w:szCs w:val="22"/>
          <w:lang w:val="kl-GL"/>
        </w:rPr>
        <w:t>Akilersuutit immikkut ittut</w:t>
      </w:r>
    </w:p>
    <w:p w:rsidR="000F5446" w:rsidRDefault="000F5446" w:rsidP="000F5446">
      <w:pPr>
        <w:rPr>
          <w:rFonts w:ascii="Calibri" w:hAnsi="Calibri" w:cs="Calibri"/>
          <w:sz w:val="22"/>
          <w:szCs w:val="22"/>
          <w:lang w:val="kl-GL"/>
        </w:rPr>
      </w:pPr>
      <w:r>
        <w:rPr>
          <w:rFonts w:ascii="Calibri" w:hAnsi="Calibri" w:cs="Calibri"/>
          <w:sz w:val="22"/>
          <w:szCs w:val="22"/>
          <w:lang w:val="kl-GL"/>
        </w:rPr>
        <w:t>Pisut ilaanni meeqqamut ataasiartamik akilersuummik akiliisoqassasoq naalagaaffiup sinniisoqarfianut qinnuteqaatigineqarsinnaavoq. Assersuutigalugu meeqqap inunngornerani, kuisinnerani aamma/imaluunniit apersortinnerani. Meeqqap najugaa najoqqutaralugu akilersuutit annertussusilerneqartarput.</w:t>
      </w:r>
    </w:p>
    <w:p w:rsidR="000F5446" w:rsidRDefault="000F5446" w:rsidP="000F5446">
      <w:pPr>
        <w:pStyle w:val="Listeafsnit"/>
        <w:numPr>
          <w:ilvl w:val="0"/>
          <w:numId w:val="1"/>
        </w:numPr>
        <w:rPr>
          <w:rFonts w:cs="Calibri"/>
          <w:lang w:val="kl-GL"/>
        </w:rPr>
      </w:pPr>
      <w:r>
        <w:rPr>
          <w:rFonts w:cs="Calibri"/>
          <w:u w:val="single"/>
          <w:lang w:val="kl-GL"/>
        </w:rPr>
        <w:t>Inunngornermi:</w:t>
      </w:r>
      <w:r>
        <w:rPr>
          <w:rFonts w:cs="Calibri"/>
          <w:lang w:val="kl-GL"/>
        </w:rPr>
        <w:t xml:space="preserve"> Meeqqap inunngornerani aamma anaanaasup ernineq qaammatinik marlunnik sioqqullugu ernereernermilu qaammammi ataatsimi pilersorneranut aningaasartuutit anaanaasup qinnuteqaateqarneratigut ataataasoq naalagaaffiup sinniisoqarfiata akileeqqusinnaavaa.</w:t>
      </w:r>
      <w:r w:rsidR="00F461B0">
        <w:rPr>
          <w:rFonts w:cs="Calibri"/>
          <w:lang w:val="kl-GL"/>
        </w:rPr>
        <w:t xml:space="preserve"> </w:t>
      </w:r>
      <w:r>
        <w:rPr>
          <w:rFonts w:cs="Calibri"/>
          <w:lang w:val="kl-GL"/>
        </w:rPr>
        <w:t xml:space="preserve"> </w:t>
      </w:r>
      <w:r w:rsidR="00F461B0" w:rsidRPr="00F461B0">
        <w:rPr>
          <w:rFonts w:cs="Calibri"/>
          <w:lang w:val="kl-GL"/>
        </w:rPr>
        <w:t>Qitorngap ernioreernerata kingorna akilersuutit qinnutigineqassapput.</w:t>
      </w:r>
    </w:p>
    <w:p w:rsidR="000F5446" w:rsidRDefault="000F5446" w:rsidP="000F5446">
      <w:pPr>
        <w:pStyle w:val="Listeafsnit"/>
        <w:numPr>
          <w:ilvl w:val="0"/>
          <w:numId w:val="1"/>
        </w:numPr>
        <w:rPr>
          <w:rFonts w:cs="Calibri"/>
          <w:lang w:val="kl-GL"/>
        </w:rPr>
      </w:pPr>
      <w:r>
        <w:rPr>
          <w:rFonts w:cs="Calibri"/>
          <w:u w:val="single"/>
          <w:lang w:val="kl-GL"/>
        </w:rPr>
        <w:t>Kuisinnermi:</w:t>
      </w:r>
      <w:r>
        <w:rPr>
          <w:rFonts w:cs="Calibri"/>
          <w:lang w:val="kl-GL"/>
        </w:rPr>
        <w:t xml:space="preserve"> Meeqqap kuisinnerani imaluunniit atserneqarnerani angajoqqaaq kuisinnermut imaluunniit atserneqarnermut akiliuteqarsimanngitsoq qinnuteqaateqartoqarneratigut naalagaaffiup sinniisoqarfiata akileeqqusinnaavaa.  Meeqqap kuisinnerata imaluunniit atserneqarnerata kingorna qaammatit pingasut qaangiutsinnagit kuisinnermut akilersuummik qinnuteqaateqarsinnaavutit. </w:t>
      </w:r>
      <w:r w:rsidR="00F461B0" w:rsidRPr="00F461B0">
        <w:rPr>
          <w:rFonts w:cs="Calibri"/>
          <w:lang w:val="kl-GL"/>
        </w:rPr>
        <w:t>Qitorngap ernioreernerata kingorna kuisitsinermi akilersuutinik qinnuteqassaatit.</w:t>
      </w:r>
    </w:p>
    <w:p w:rsidR="000F5446" w:rsidRDefault="000F5446" w:rsidP="00F461B0">
      <w:pPr>
        <w:pStyle w:val="Listeafsnit"/>
        <w:numPr>
          <w:ilvl w:val="0"/>
          <w:numId w:val="1"/>
        </w:numPr>
        <w:rPr>
          <w:rFonts w:cs="Calibri"/>
          <w:lang w:val="kl-GL"/>
        </w:rPr>
      </w:pPr>
      <w:r>
        <w:rPr>
          <w:rFonts w:cs="Calibri"/>
          <w:u w:val="single"/>
          <w:lang w:val="kl-GL"/>
        </w:rPr>
        <w:t>Apersortinnermi:</w:t>
      </w:r>
      <w:r>
        <w:rPr>
          <w:rFonts w:cs="Calibri"/>
          <w:lang w:val="kl-GL"/>
        </w:rPr>
        <w:t xml:space="preserve"> </w:t>
      </w:r>
      <w:r w:rsidR="00F461B0" w:rsidRPr="00F461B0">
        <w:rPr>
          <w:rFonts w:cs="Calibri"/>
          <w:lang w:val="kl-GL"/>
        </w:rPr>
        <w:t>Qitorngavit apersortinnissaanut akilersuutit aalajangersorneqarnissaannik Naalagaaffiup Sinniisoqarfianut qinnuteqarsinnaavutit. Qitorngap ulloq apersortiffissaa, siusinnerpaamik qaammatinik pingasunik sioqqullugu, kingusinnerpaamilli ulloq ataaseq sioqqullugu apersortittumut akilersuutinik qinnuteqassaatit. Qitorngat apersortissanngippat Naalagaaffiup Sinniisoqarfiata aalajangersarsinnaavaa qitorngap ukiumigut apersortitus-sanngoriartorpat akilersuuteqartitsisoqassasoq. Taakkua aningaasartaat apersortinnermi akilersuutit assigaat. Akilersuutit aalajangersarneqassapput qitorngap 13-nik ukioqalerfissaaniit 15-nik ukioqalerfissaata tungaanut atuuttussatut.</w:t>
      </w:r>
    </w:p>
    <w:p w:rsidR="00F461B0" w:rsidRDefault="00F461B0" w:rsidP="00F461B0">
      <w:pPr>
        <w:pStyle w:val="Listeafsnit"/>
        <w:rPr>
          <w:rFonts w:cs="Calibri"/>
          <w:lang w:val="kl-GL"/>
        </w:rPr>
      </w:pPr>
    </w:p>
    <w:p w:rsidR="000F5446" w:rsidRDefault="000F5446" w:rsidP="000F5446">
      <w:pPr>
        <w:rPr>
          <w:rFonts w:ascii="Calibri" w:hAnsi="Calibri" w:cs="Calibri"/>
          <w:b/>
          <w:sz w:val="22"/>
          <w:szCs w:val="22"/>
          <w:lang w:val="kl-GL"/>
        </w:rPr>
      </w:pPr>
      <w:r>
        <w:rPr>
          <w:rFonts w:ascii="Calibri" w:hAnsi="Calibri" w:cs="Calibri"/>
          <w:b/>
          <w:sz w:val="22"/>
          <w:szCs w:val="22"/>
          <w:lang w:val="kl-GL"/>
        </w:rPr>
        <w:t>Ilinniagaqarnermut akilersuutit</w:t>
      </w: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Meeraq 18-inik ukioqalerpat meeqqamut akilersuutinik akiliisarnissamut pisussaaffik atorunnaartarpoq. Taamaattorli meeqqap ilinniagaqarnerani 24-inik ukioqalernissaa killigalugu pisut ilaanni akilersuutinik pisartagaqarsinnaavoq. Tassani meeqqap, anaanaasup ataataasullu isertittagaat najoqqutarineqartarput. Ilinniagaqarnermut akilersuutit pillugit aalajangiinnginnermi aningaasat pillugit paasissutissanik naalagaaffiup sinniisoqarfia pissarsiniassaaq. </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b/>
          <w:sz w:val="22"/>
          <w:szCs w:val="22"/>
          <w:lang w:val="kl-GL"/>
        </w:rPr>
      </w:pPr>
      <w:r>
        <w:rPr>
          <w:rFonts w:ascii="Calibri" w:hAnsi="Calibri" w:cs="Calibri"/>
          <w:b/>
          <w:sz w:val="22"/>
          <w:szCs w:val="22"/>
          <w:lang w:val="kl-GL"/>
        </w:rPr>
        <w:t>Meeqqamut akilersuutit pillugit angajoqqaat isumaqatigiissutaat</w:t>
      </w: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Meeqqap pilersorneqarnissaa isumaqatigiissutigigussiuk tamanna pillugu nammineerlusi isumaqatigiissusiorsinnaavusi. Assersuutigalugu meeqqamut akilersuummik angajoqqaaq angajoqqaaqqamminut akiliisassasoq isumaqatigiissinnaavusi imaluunniit meeqqap pilersorneqarneranut aningaasartuutit avittassagisi isumaqatigiissinnaavusi. </w:t>
      </w: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Aningaasat isumaqatigiissutigisinnaanngikkussigik imaluunniit akilersuutit naalagaaffiup sinniisoqarfianit annertussusilerneqassasut kissaatigigussiuk qinnuteqaammik nassiussissaasi. </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b/>
          <w:sz w:val="28"/>
          <w:szCs w:val="28"/>
          <w:lang w:val="kl-GL"/>
        </w:rPr>
      </w:pPr>
      <w:r>
        <w:rPr>
          <w:rFonts w:ascii="Calibri" w:hAnsi="Calibri" w:cs="Calibri"/>
          <w:b/>
          <w:sz w:val="28"/>
          <w:szCs w:val="28"/>
          <w:lang w:val="kl-GL"/>
        </w:rPr>
        <w:t>Meeqqamut akilersuutit pillugit qinnuteqaat</w:t>
      </w:r>
    </w:p>
    <w:p w:rsidR="000F5446" w:rsidRDefault="000F5446" w:rsidP="000F5446">
      <w:pPr>
        <w:rPr>
          <w:rFonts w:ascii="Calibri" w:hAnsi="Calibri" w:cs="Calibri"/>
          <w:sz w:val="22"/>
          <w:szCs w:val="22"/>
          <w:lang w:val="kl-GL"/>
        </w:rPr>
      </w:pPr>
      <w:r>
        <w:rPr>
          <w:rFonts w:ascii="Calibri" w:hAnsi="Calibri" w:cs="Calibri"/>
          <w:sz w:val="22"/>
          <w:szCs w:val="22"/>
          <w:lang w:val="kl-GL"/>
        </w:rPr>
        <w:t>Angajoqqaatut atukkasi najoqqutaralugit meeqqamut akilersuutit imaaliornikkut qinnuteqaatigisinnaavatit.</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b/>
          <w:sz w:val="22"/>
          <w:szCs w:val="22"/>
          <w:lang w:val="kl-GL"/>
        </w:rPr>
      </w:pPr>
      <w:r>
        <w:rPr>
          <w:rFonts w:ascii="Calibri" w:hAnsi="Calibri" w:cs="Calibri"/>
          <w:b/>
          <w:sz w:val="22"/>
          <w:szCs w:val="22"/>
          <w:lang w:val="kl-GL"/>
        </w:rPr>
        <w:t>Averusernermi avinnermilu</w:t>
      </w:r>
    </w:p>
    <w:p w:rsidR="000F5446" w:rsidRDefault="000F5446" w:rsidP="000F5446">
      <w:pPr>
        <w:rPr>
          <w:rFonts w:ascii="Calibri" w:hAnsi="Calibri" w:cs="Calibri"/>
          <w:sz w:val="22"/>
          <w:szCs w:val="22"/>
          <w:lang w:val="kl-GL"/>
        </w:rPr>
      </w:pPr>
      <w:r>
        <w:rPr>
          <w:rFonts w:ascii="Calibri" w:hAnsi="Calibri" w:cs="Calibri"/>
          <w:sz w:val="22"/>
          <w:szCs w:val="22"/>
          <w:lang w:val="kl-GL"/>
        </w:rPr>
        <w:t>Averusissagussi avissagussiluunniit meeqqamut akilersuutit pillugit apeqqut averusernermi avinnermiluunniit aalajangiiffigineqassaaq</w:t>
      </w:r>
      <w:r w:rsidR="007F10DD">
        <w:rPr>
          <w:rFonts w:ascii="Calibri" w:hAnsi="Calibri" w:cs="Calibri"/>
          <w:sz w:val="22"/>
          <w:szCs w:val="22"/>
          <w:lang w:val="kl-GL"/>
        </w:rPr>
        <w:t>.</w:t>
      </w:r>
    </w:p>
    <w:p w:rsidR="007F10DD" w:rsidRDefault="007F10DD" w:rsidP="000F5446">
      <w:pPr>
        <w:rPr>
          <w:rFonts w:ascii="Calibri" w:hAnsi="Calibri" w:cs="Calibri"/>
          <w:b/>
          <w:sz w:val="22"/>
          <w:szCs w:val="22"/>
          <w:lang w:val="kl-GL"/>
        </w:rPr>
      </w:pPr>
    </w:p>
    <w:p w:rsidR="0036558B" w:rsidRDefault="0036558B" w:rsidP="000F5446">
      <w:pPr>
        <w:rPr>
          <w:rFonts w:ascii="Calibri" w:hAnsi="Calibri" w:cs="Calibri"/>
          <w:b/>
          <w:sz w:val="22"/>
          <w:szCs w:val="22"/>
          <w:lang w:val="kl-GL"/>
        </w:rPr>
      </w:pPr>
      <w:r w:rsidRPr="0036558B">
        <w:rPr>
          <w:rFonts w:ascii="Calibri" w:hAnsi="Calibri" w:cs="Calibri"/>
          <w:b/>
          <w:sz w:val="22"/>
          <w:szCs w:val="22"/>
          <w:lang w:val="kl-GL"/>
        </w:rPr>
        <w:t>Akilersuutit allanut tunngasut aalajangersarneqarnissaat pillugu illit nammineerlutit  Naalagaaffiup Sinniisoqarfianut qinnuteqassaatit.</w:t>
      </w:r>
    </w:p>
    <w:p w:rsidR="0036558B" w:rsidRDefault="0036558B"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Qinnuteqaat immersugassaq naalagaaffiup sinniisoqarfiata nittartagaani nassaarisinnaavat. Aamma Nuummi najugaqaruit immersuiffissaq naalagaaffiup sinniisoqarfianut aasinnaavat sinerissamili najugaqaruit politeeqarfimmut aasinnaavat.</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lastRenderedPageBreak/>
        <w:t>Uppernarsaatit pisariallit tamaasa qinnuteqaammut ilanngullugit nassiutissavatit. Uppernarsaatit sorliit ilanngutissaneritit qinnuteqaammi immersuiffissami atuarneqarsinnaapput. Uppernarsaasiussassat tamakkernagit ilanngussimagukkit suliaq ilinnut tunngasoq naalagaaffiup sinniisoqarfiata suliarisinnaanngilaa.</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Nuummi najugaqaruit qinnuteqaat immersugaq uppernarsaatillu pisariallit tamaasa naalagaaffiup sinniisoqarfianut nassiutissavatit. Sinerissami najugaqaruit qinnuteqaat immersugaq naalagaaffiup sinniisoqarfianut nassiussinnaavat imaluunniit politeeqarfimmut tunniussinnaavat. </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b/>
          <w:sz w:val="28"/>
          <w:szCs w:val="28"/>
          <w:lang w:val="kl-GL"/>
        </w:rPr>
      </w:pPr>
      <w:r>
        <w:rPr>
          <w:rFonts w:ascii="Calibri" w:hAnsi="Calibri" w:cs="Calibri"/>
          <w:b/>
          <w:sz w:val="28"/>
          <w:szCs w:val="28"/>
          <w:lang w:val="kl-GL"/>
        </w:rPr>
        <w:t>Meqqamut akilersuutinik tunniussineq</w:t>
      </w: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Meeqqamut akilersuut qaammatikkaartumik imaluunniit ukiup affakkaartumik siumut akilerneqartassaaq. Akilersuut qaammatikkaartumik imaluunniit ukiup affakkaartumik tunniunneqartassasoq kissaatiginerlugu qinnuteqaammi toqqarsinnaavat. Periarfissat taakku marluk arlallaannaalluunniit qinnuteqaammi toqqarsimanngikkukku akilersuutit </w:t>
      </w:r>
      <w:r w:rsidR="007F10DD">
        <w:rPr>
          <w:rFonts w:ascii="Calibri" w:hAnsi="Calibri" w:cs="Calibri"/>
          <w:sz w:val="22"/>
          <w:szCs w:val="22"/>
          <w:lang w:val="kl-GL"/>
        </w:rPr>
        <w:t>qaamma</w:t>
      </w:r>
      <w:r>
        <w:rPr>
          <w:rFonts w:ascii="Calibri" w:hAnsi="Calibri" w:cs="Calibri"/>
          <w:sz w:val="22"/>
          <w:szCs w:val="22"/>
          <w:lang w:val="kl-GL"/>
        </w:rPr>
        <w:t xml:space="preserve">kkaartumik tunniunneqartassapput. </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Akilersuut akilerneqarsimanngippat kommunimut saaffiginnissinnaavutit. </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b/>
          <w:sz w:val="28"/>
          <w:szCs w:val="28"/>
          <w:lang w:val="kl-GL"/>
        </w:rPr>
      </w:pPr>
      <w:r>
        <w:rPr>
          <w:rFonts w:ascii="Calibri" w:hAnsi="Calibri" w:cs="Calibri"/>
          <w:b/>
          <w:sz w:val="28"/>
          <w:szCs w:val="28"/>
          <w:lang w:val="kl-GL"/>
        </w:rPr>
        <w:t>Meeqqamut akilersuummik allannguineq/ atorunnaarsitsineq</w:t>
      </w:r>
    </w:p>
    <w:p w:rsidR="000F5446" w:rsidRDefault="000F5446" w:rsidP="000F5446">
      <w:pPr>
        <w:rPr>
          <w:rFonts w:ascii="Calibri" w:hAnsi="Calibri" w:cs="Calibri"/>
          <w:sz w:val="22"/>
          <w:szCs w:val="22"/>
          <w:lang w:val="kl-GL"/>
        </w:rPr>
      </w:pPr>
      <w:r>
        <w:rPr>
          <w:rFonts w:ascii="Calibri" w:hAnsi="Calibri" w:cs="Calibri"/>
          <w:sz w:val="22"/>
          <w:szCs w:val="22"/>
          <w:lang w:val="kl-GL"/>
        </w:rPr>
        <w:t>Meeqqamut akilersuutip annertussusiata pisarneq malillugu nalinginnaasumik akilersuut minnerpaaffissaraa. Tamatumali saniatigut angajoqqaap akilersuisuusup isertittagai akilersuutip annertussusiani najoqqutarineqartussaavoq. Imaappoq angajoqqaap akilersuisuusup isertittagai annertuumik allannguuteqarpata akilersuutip annertussusia aamma allanngortinneqarsinnaavoq.</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Assersuutigalugu akilersuut qaffataq akilersuutigisaraani nammineq isertittakkat annikillingaatsiarneranni appartinneqarsinnaapput. Taamatuttaaq angajoqqaap akilersuisuusup isertittagai annertusingaatsiarneranni akilersuut qaffanneqarsinnaavoq.</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Akilersuisuusup isertittagai allannguuteqarpata meeqqamut akilersuutinik pisartagaqartoq aamma akilersuummik akiliisartoq nammineq akilersuutit allanngortinnissaat pillugu qinnuteqaateqarsinnaapput. Aamma pissutsit allanngorsimappata, assersuutigalugu meeqqap ilissi marluullusi immikkut assigimmik najortarlusi meeqqallu pilersorneqarneranut assigiikkannersumik akiliisarlusi akilersuutit allanngortinnissaat imaluunniit atorunnaarsinnissaat qinnuteqaatigisinnaavarsi.  </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Najugaqatigeeqqilerussi meeqqamut akilersuut pillugu naalagaaffiup sinniisoqarfiata aalajangiinera namminerisamik atorunnaassaaq.</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Aalajangiinerup kingorna ulloq akiliiffissaq kingulleq siulleq aallarnerfigalugu allannguut atuutilissaaq. </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b/>
          <w:sz w:val="22"/>
          <w:szCs w:val="22"/>
          <w:lang w:val="kl-GL"/>
        </w:rPr>
      </w:pPr>
      <w:r>
        <w:rPr>
          <w:rFonts w:ascii="Calibri" w:hAnsi="Calibri" w:cs="Calibri"/>
          <w:b/>
          <w:sz w:val="22"/>
          <w:szCs w:val="22"/>
          <w:lang w:val="kl-GL"/>
        </w:rPr>
        <w:t>Akilersuutip allanngortinnissaamik qinnuteqaat</w:t>
      </w:r>
    </w:p>
    <w:p w:rsidR="000F5446" w:rsidRDefault="000F5446" w:rsidP="000F5446">
      <w:pPr>
        <w:rPr>
          <w:rFonts w:ascii="Calibri" w:hAnsi="Calibri" w:cs="Calibri"/>
          <w:sz w:val="22"/>
          <w:szCs w:val="22"/>
          <w:lang w:val="kl-GL"/>
        </w:rPr>
      </w:pPr>
      <w:r>
        <w:rPr>
          <w:rFonts w:ascii="Calibri" w:hAnsi="Calibri" w:cs="Calibri"/>
          <w:sz w:val="22"/>
          <w:szCs w:val="22"/>
          <w:lang w:val="kl-GL"/>
        </w:rPr>
        <w:t>Akilersuutip annertussusia aatsaat allanngortinneqarsinnaavoq angajoqqaat arlaat allanngortitsinissamik qinnuteqaateqarpat.</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 xml:space="preserve">Qinnuteqaat immersuiffissaq naalagaaffiup sinniisoqarfiata nittartagaani </w:t>
      </w:r>
      <w:hyperlink r:id="rId8" w:history="1">
        <w:r>
          <w:rPr>
            <w:rStyle w:val="Hyperlink"/>
            <w:rFonts w:ascii="Calibri" w:hAnsi="Calibri" w:cs="Calibri"/>
            <w:sz w:val="22"/>
            <w:szCs w:val="22"/>
            <w:lang w:val="kl-GL"/>
          </w:rPr>
          <w:t>www.rigsombudsmanden.gl</w:t>
        </w:r>
      </w:hyperlink>
      <w:r>
        <w:rPr>
          <w:rFonts w:ascii="Calibri" w:hAnsi="Calibri" w:cs="Calibri"/>
          <w:sz w:val="22"/>
          <w:szCs w:val="22"/>
          <w:lang w:val="kl-GL"/>
        </w:rPr>
        <w:t xml:space="preserve"> –imi pissarsiarisinnaavat. Aamma qinnuteqaat immersuiffissaq naalagaaffiup sinniisoqarfianut imaluunniit najukkanni politeeqarfimmut aasinnaavat. </w:t>
      </w:r>
    </w:p>
    <w:p w:rsidR="000F5446" w:rsidRDefault="000F5446" w:rsidP="000F5446">
      <w:pPr>
        <w:rPr>
          <w:rFonts w:ascii="Calibri" w:hAnsi="Calibri" w:cs="Calibri"/>
          <w:sz w:val="22"/>
          <w:szCs w:val="22"/>
          <w:lang w:val="kl-GL"/>
        </w:rPr>
      </w:pPr>
    </w:p>
    <w:p w:rsidR="000F5446" w:rsidRDefault="000F5446" w:rsidP="000F5446">
      <w:pPr>
        <w:rPr>
          <w:rFonts w:ascii="Calibri" w:hAnsi="Calibri" w:cs="Calibri"/>
          <w:sz w:val="22"/>
          <w:szCs w:val="22"/>
          <w:lang w:val="kl-GL"/>
        </w:rPr>
      </w:pPr>
      <w:r>
        <w:rPr>
          <w:rFonts w:ascii="Calibri" w:hAnsi="Calibri" w:cs="Calibri"/>
          <w:sz w:val="22"/>
          <w:szCs w:val="22"/>
          <w:lang w:val="kl-GL"/>
        </w:rPr>
        <w:t>Uppernarsaatit pisariallit tamaasa qinnuteqaammut ilanngutissavatit. Uppernarsaatit sorliit ilanngutissaneritit qinnuteqaammi immersuiffissami allassimapput. Uppernarsaatit eqqortut tamakkernagit ilanngussimagukkit suliaq ilinnut tunngasoq naalagaaffiup sinniisoqarfiata suliarisinnaanngilaa.</w:t>
      </w:r>
    </w:p>
    <w:p w:rsidR="000F5446" w:rsidRDefault="000F5446" w:rsidP="000F5446">
      <w:pPr>
        <w:rPr>
          <w:rFonts w:ascii="Calibri" w:hAnsi="Calibri" w:cs="Calibri"/>
          <w:sz w:val="22"/>
          <w:szCs w:val="22"/>
          <w:lang w:val="kl-GL"/>
        </w:rPr>
      </w:pPr>
    </w:p>
    <w:p w:rsidR="006C5C9D" w:rsidRPr="000F5446" w:rsidRDefault="000F5446">
      <w:pPr>
        <w:rPr>
          <w:lang w:val="kl-GL"/>
        </w:rPr>
      </w:pPr>
      <w:r>
        <w:rPr>
          <w:rFonts w:ascii="Calibri" w:hAnsi="Calibri" w:cs="Calibri"/>
          <w:sz w:val="22"/>
          <w:szCs w:val="22"/>
          <w:lang w:val="kl-GL"/>
        </w:rPr>
        <w:t>Qinnuteqaat aamma uppernarsaatit pisariallit nalagaaffiup sinniisoqarfianut imaluunniit najukkanni politeeqarfimmut nassiutissavatit imaluunniit tunniukkiartussvatit.</w:t>
      </w:r>
    </w:p>
    <w:sectPr w:rsidR="006C5C9D" w:rsidRPr="000F5446" w:rsidSect="005F264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00362"/>
    <w:multiLevelType w:val="hybridMultilevel"/>
    <w:tmpl w:val="6DB89818"/>
    <w:lvl w:ilvl="0" w:tplc="C92C532E">
      <w:numFmt w:val="bullet"/>
      <w:lvlText w:val=""/>
      <w:lvlJc w:val="left"/>
      <w:pPr>
        <w:ind w:left="720" w:hanging="360"/>
      </w:pPr>
      <w:rPr>
        <w:rFonts w:ascii="Symbol" w:eastAsia="Calibri" w:hAnsi="Symbol" w:cs="Times New Roman" w:hint="default"/>
        <w:b w:val="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46"/>
    <w:rsid w:val="000F5446"/>
    <w:rsid w:val="0036558B"/>
    <w:rsid w:val="00516B24"/>
    <w:rsid w:val="005F264F"/>
    <w:rsid w:val="006752C6"/>
    <w:rsid w:val="006C5C9D"/>
    <w:rsid w:val="00765EDF"/>
    <w:rsid w:val="007F10DD"/>
    <w:rsid w:val="008C1360"/>
    <w:rsid w:val="00A4666A"/>
    <w:rsid w:val="00B104AD"/>
    <w:rsid w:val="00D477F6"/>
    <w:rsid w:val="00F461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FDC20B2-A4FE-4FF1-BE4D-0B216178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446"/>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unhideWhenUsed/>
    <w:rsid w:val="000F5446"/>
    <w:rPr>
      <w:color w:val="0000FF"/>
      <w:u w:val="single"/>
    </w:rPr>
  </w:style>
  <w:style w:type="paragraph" w:styleId="Billedtekst">
    <w:name w:val="caption"/>
    <w:basedOn w:val="Normal"/>
    <w:next w:val="Normal"/>
    <w:semiHidden/>
    <w:unhideWhenUsed/>
    <w:qFormat/>
    <w:rsid w:val="000F5446"/>
    <w:pPr>
      <w:spacing w:before="120" w:after="120"/>
    </w:pPr>
    <w:rPr>
      <w:b/>
    </w:rPr>
  </w:style>
  <w:style w:type="paragraph" w:styleId="Listeafsnit">
    <w:name w:val="List Paragraph"/>
    <w:basedOn w:val="Normal"/>
    <w:uiPriority w:val="34"/>
    <w:qFormat/>
    <w:rsid w:val="000F5446"/>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7557">
      <w:bodyDiv w:val="1"/>
      <w:marLeft w:val="0"/>
      <w:marRight w:val="0"/>
      <w:marTop w:val="0"/>
      <w:marBottom w:val="0"/>
      <w:divBdr>
        <w:top w:val="none" w:sz="0" w:space="0" w:color="auto"/>
        <w:left w:val="none" w:sz="0" w:space="0" w:color="auto"/>
        <w:bottom w:val="none" w:sz="0" w:space="0" w:color="auto"/>
        <w:right w:val="none" w:sz="0" w:space="0" w:color="auto"/>
      </w:divBdr>
    </w:div>
    <w:div w:id="12294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sombudsmanden.gl" TargetMode="External"/><Relationship Id="rId3" Type="http://schemas.openxmlformats.org/officeDocument/2006/relationships/settings" Target="settings.xml"/><Relationship Id="rId7" Type="http://schemas.openxmlformats.org/officeDocument/2006/relationships/hyperlink" Target="http://www.rigsombudsmanden.gl-i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8239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Nygaard Støve</dc:creator>
  <cp:keywords/>
  <dc:description/>
  <cp:lastModifiedBy>Morten Nornild</cp:lastModifiedBy>
  <cp:revision>2</cp:revision>
  <dcterms:created xsi:type="dcterms:W3CDTF">2024-10-14T17:01:00Z</dcterms:created>
  <dcterms:modified xsi:type="dcterms:W3CDTF">2024-10-14T17:01:00Z</dcterms:modified>
</cp:coreProperties>
</file>